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4749" w14:textId="77777777" w:rsidR="000B4147" w:rsidRPr="000B4147" w:rsidRDefault="000B4147" w:rsidP="000B4147">
      <w:pPr>
        <w:spacing w:after="0"/>
        <w:jc w:val="center"/>
        <w:rPr>
          <w:rFonts w:ascii="Garamond" w:eastAsia="Calibri" w:hAnsi="Garamond" w:cs="Times New Roman"/>
          <w:b/>
          <w:bCs/>
        </w:rPr>
      </w:pPr>
      <w:r w:rsidRPr="000B4147">
        <w:rPr>
          <w:rFonts w:ascii="Garamond" w:eastAsia="Calibri" w:hAnsi="Garamond" w:cs="Times New Roman"/>
          <w:b/>
          <w:bCs/>
        </w:rPr>
        <w:t>Minutes</w:t>
      </w:r>
    </w:p>
    <w:p w14:paraId="3E44A219" w14:textId="77777777" w:rsidR="000B4147" w:rsidRPr="000B4147" w:rsidRDefault="000B4147" w:rsidP="000B4147">
      <w:pPr>
        <w:spacing w:after="0"/>
        <w:jc w:val="center"/>
        <w:rPr>
          <w:rFonts w:ascii="Garamond" w:eastAsia="Calibri" w:hAnsi="Garamond" w:cs="Times New Roman"/>
          <w:b/>
          <w:bCs/>
        </w:rPr>
      </w:pPr>
      <w:r w:rsidRPr="000B4147">
        <w:rPr>
          <w:rFonts w:ascii="Garamond" w:eastAsia="Calibri" w:hAnsi="Garamond" w:cs="Times New Roman"/>
          <w:b/>
          <w:bCs/>
        </w:rPr>
        <w:t>Forsyth City Council Meeting</w:t>
      </w:r>
    </w:p>
    <w:p w14:paraId="6A0B661B" w14:textId="5142FAC5" w:rsidR="000B4147" w:rsidRPr="000B4147" w:rsidRDefault="000B4147" w:rsidP="000B4147">
      <w:pPr>
        <w:jc w:val="center"/>
        <w:rPr>
          <w:rFonts w:ascii="Garamond" w:eastAsia="Calibri" w:hAnsi="Garamond" w:cs="Times New Roman"/>
          <w:b/>
          <w:bCs/>
        </w:rPr>
      </w:pPr>
      <w:r>
        <w:rPr>
          <w:rFonts w:ascii="Garamond" w:eastAsia="Calibri" w:hAnsi="Garamond" w:cs="Times New Roman"/>
          <w:b/>
          <w:bCs/>
        </w:rPr>
        <w:t>February 19, 2024</w:t>
      </w:r>
    </w:p>
    <w:p w14:paraId="52590F85" w14:textId="77777777" w:rsidR="000B4147" w:rsidRPr="000B4147" w:rsidRDefault="000B4147" w:rsidP="000B4147">
      <w:pPr>
        <w:spacing w:after="0"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0B4147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3DB548DE" w14:textId="24164C9D" w:rsidR="000B4147" w:rsidRPr="000B4147" w:rsidRDefault="000B4147" w:rsidP="000B4147">
      <w:pPr>
        <w:jc w:val="both"/>
        <w:rPr>
          <w:rFonts w:ascii="Garamond" w:eastAsia="Calibri" w:hAnsi="Garamond" w:cs="Times New Roman"/>
        </w:rPr>
      </w:pPr>
      <w:r w:rsidRPr="000B4147">
        <w:rPr>
          <w:rFonts w:ascii="Garamond" w:eastAsia="Calibri" w:hAnsi="Garamond" w:cs="Times New Roman"/>
        </w:rPr>
        <w:t>Mayor Wilson called the meeting to order at 6:0</w:t>
      </w:r>
      <w:r>
        <w:rPr>
          <w:rFonts w:ascii="Garamond" w:eastAsia="Calibri" w:hAnsi="Garamond" w:cs="Times New Roman"/>
        </w:rPr>
        <w:t>0</w:t>
      </w:r>
      <w:r w:rsidRPr="000B4147">
        <w:rPr>
          <w:rFonts w:ascii="Garamond" w:eastAsia="Calibri" w:hAnsi="Garamond" w:cs="Times New Roman"/>
        </w:rPr>
        <w:t>p.m.</w:t>
      </w:r>
    </w:p>
    <w:p w14:paraId="6EB94789" w14:textId="4A452377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0B4147">
        <w:rPr>
          <w:rFonts w:ascii="Garamond" w:eastAsia="Arial Unicode MS" w:hAnsi="Garamond" w:cs="Cavolini"/>
          <w:b/>
          <w:kern w:val="0"/>
          <w14:ligatures w14:val="none"/>
        </w:rPr>
        <w:t xml:space="preserve">Pledge of Allegiance, Invocation by </w:t>
      </w:r>
      <w:r>
        <w:rPr>
          <w:rFonts w:ascii="Garamond" w:eastAsia="Arial Unicode MS" w:hAnsi="Garamond" w:cs="Cavolini"/>
          <w:b/>
          <w:kern w:val="0"/>
          <w14:ligatures w14:val="none"/>
        </w:rPr>
        <w:t>Lloyd Strickland</w:t>
      </w:r>
      <w:r w:rsidRPr="000B4147">
        <w:rPr>
          <w:rFonts w:ascii="Garamond" w:eastAsia="Arial Unicode MS" w:hAnsi="Garamond" w:cs="Cavolini"/>
          <w:b/>
          <w:kern w:val="0"/>
          <w14:ligatures w14:val="none"/>
        </w:rPr>
        <w:t>, and Roll Call.</w:t>
      </w:r>
    </w:p>
    <w:p w14:paraId="54FA3945" w14:textId="1AF92688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Mayor Wilson led the Pledge of Allegiance. The invocation was led by Mr. </w:t>
      </w:r>
      <w:r>
        <w:rPr>
          <w:rFonts w:ascii="Garamond" w:eastAsia="Arial Unicode MS" w:hAnsi="Garamond" w:cs="Cavolini"/>
          <w:bCs/>
          <w:kern w:val="0"/>
          <w14:ligatures w14:val="none"/>
        </w:rPr>
        <w:t>Ll</w:t>
      </w:r>
      <w:r w:rsidR="009170D4">
        <w:rPr>
          <w:rFonts w:ascii="Garamond" w:eastAsia="Arial Unicode MS" w:hAnsi="Garamond" w:cs="Cavolini"/>
          <w:bCs/>
          <w:kern w:val="0"/>
          <w14:ligatures w14:val="none"/>
        </w:rPr>
        <w:t>oyd Strickland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. In attendance </w:t>
      </w:r>
      <w:proofErr w:type="gramStart"/>
      <w:r w:rsidRPr="000B4147">
        <w:rPr>
          <w:rFonts w:ascii="Garamond" w:eastAsia="Arial Unicode MS" w:hAnsi="Garamond" w:cs="Cavolini"/>
          <w:bCs/>
          <w:kern w:val="0"/>
          <w14:ligatures w14:val="none"/>
        </w:rPr>
        <w:t>for</w:t>
      </w:r>
      <w:proofErr w:type="gramEnd"/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 the meeting was Mayor Eric Wilson, Councilmembers Jo</w:t>
      </w:r>
      <w:r w:rsidR="009170D4">
        <w:rPr>
          <w:rFonts w:ascii="Garamond" w:eastAsia="Arial Unicode MS" w:hAnsi="Garamond" w:cs="Cavolini"/>
          <w:bCs/>
          <w:kern w:val="0"/>
          <w14:ligatures w14:val="none"/>
        </w:rPr>
        <w:t>sh Hill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, Chris Hewett, </w:t>
      </w:r>
      <w:r w:rsidR="009170D4">
        <w:rPr>
          <w:rFonts w:ascii="Garamond" w:eastAsia="Arial Unicode MS" w:hAnsi="Garamond" w:cs="Cavolini"/>
          <w:bCs/>
          <w:kern w:val="0"/>
          <w14:ligatures w14:val="none"/>
        </w:rPr>
        <w:t>Lois Allen,</w:t>
      </w:r>
      <w:r w:rsidR="00AA37D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Greg Goolsby, </w:t>
      </w:r>
      <w:r w:rsidR="00AA37DB">
        <w:rPr>
          <w:rFonts w:ascii="Garamond" w:eastAsia="Arial Unicode MS" w:hAnsi="Garamond" w:cs="Cavolini"/>
          <w:bCs/>
          <w:kern w:val="0"/>
          <w14:ligatures w14:val="none"/>
        </w:rPr>
        <w:t xml:space="preserve">Charles Wilder, 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and Mike Dodd. Also in attendance was the City Manager, Craig Mims, Assistant City Manager, Regina Ivie, and City Attorney, Bobby Melton. </w:t>
      </w:r>
      <w:r w:rsidR="00CB0CBA">
        <w:rPr>
          <w:rFonts w:ascii="Garamond" w:eastAsia="Arial Unicode MS" w:hAnsi="Garamond" w:cs="Cavolini"/>
          <w:bCs/>
          <w:kern w:val="0"/>
          <w14:ligatures w14:val="none"/>
        </w:rPr>
        <w:t xml:space="preserve">Six 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members of the council were in attendance for the meeting; therefore, all unanimous votes will be </w:t>
      </w:r>
      <w:r w:rsidR="00CB0CBA">
        <w:rPr>
          <w:rFonts w:ascii="Garamond" w:eastAsia="Arial Unicode MS" w:hAnsi="Garamond" w:cs="Cavolini"/>
          <w:bCs/>
          <w:kern w:val="0"/>
          <w14:ligatures w14:val="none"/>
        </w:rPr>
        <w:t>six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 votes (H</w:t>
      </w:r>
      <w:r w:rsidR="00CB0CBA">
        <w:rPr>
          <w:rFonts w:ascii="Garamond" w:eastAsia="Arial Unicode MS" w:hAnsi="Garamond" w:cs="Cavolini"/>
          <w:bCs/>
          <w:kern w:val="0"/>
          <w14:ligatures w14:val="none"/>
        </w:rPr>
        <w:t>ill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>, Hewett,</w:t>
      </w:r>
      <w:r w:rsidR="00CB0CBA">
        <w:rPr>
          <w:rFonts w:ascii="Garamond" w:eastAsia="Arial Unicode MS" w:hAnsi="Garamond" w:cs="Cavolini"/>
          <w:bCs/>
          <w:kern w:val="0"/>
          <w14:ligatures w14:val="none"/>
        </w:rPr>
        <w:t xml:space="preserve"> Allen,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 Goolsby, </w:t>
      </w:r>
      <w:r w:rsidR="00CB0CBA">
        <w:rPr>
          <w:rFonts w:ascii="Garamond" w:eastAsia="Arial Unicode MS" w:hAnsi="Garamond" w:cs="Cavolini"/>
          <w:bCs/>
          <w:kern w:val="0"/>
          <w14:ligatures w14:val="none"/>
        </w:rPr>
        <w:t xml:space="preserve">Wilder 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>and Dodd).</w:t>
      </w:r>
    </w:p>
    <w:p w14:paraId="1E73F87D" w14:textId="77777777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210A6E1" w14:textId="77777777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0B4147">
        <w:rPr>
          <w:rFonts w:ascii="Garamond" w:eastAsia="Arial Unicode MS" w:hAnsi="Garamond" w:cs="Cavolini"/>
          <w:b/>
          <w:kern w:val="0"/>
          <w14:ligatures w14:val="none"/>
        </w:rPr>
        <w:t>Approval of the agenda.</w:t>
      </w:r>
    </w:p>
    <w:p w14:paraId="33DEECEA" w14:textId="019A3C06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Mayor Wilson </w:t>
      </w:r>
      <w:r w:rsidR="009722CE">
        <w:rPr>
          <w:rFonts w:ascii="Garamond" w:eastAsia="Arial Unicode MS" w:hAnsi="Garamond" w:cs="Cavolini"/>
          <w:bCs/>
          <w:kern w:val="0"/>
          <w14:ligatures w14:val="none"/>
        </w:rPr>
        <w:t xml:space="preserve">stated that he was </w:t>
      </w:r>
      <w:r w:rsidR="00E65DFC">
        <w:rPr>
          <w:rFonts w:ascii="Garamond" w:eastAsia="Arial Unicode MS" w:hAnsi="Garamond" w:cs="Cavolini"/>
          <w:bCs/>
          <w:kern w:val="0"/>
          <w14:ligatures w14:val="none"/>
        </w:rPr>
        <w:t xml:space="preserve">aware </w:t>
      </w:r>
      <w:r w:rsidR="003F2E3F">
        <w:rPr>
          <w:rFonts w:ascii="Garamond" w:eastAsia="Arial Unicode MS" w:hAnsi="Garamond" w:cs="Cavolini"/>
          <w:bCs/>
          <w:kern w:val="0"/>
          <w14:ligatures w14:val="none"/>
        </w:rPr>
        <w:t>of one</w:t>
      </w:r>
      <w:r w:rsidR="00E65DF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E75E3">
        <w:rPr>
          <w:rFonts w:ascii="Garamond" w:eastAsia="Arial Unicode MS" w:hAnsi="Garamond" w:cs="Cavolini"/>
          <w:bCs/>
          <w:kern w:val="0"/>
          <w14:ligatures w14:val="none"/>
        </w:rPr>
        <w:t>change on</w:t>
      </w:r>
      <w:r w:rsidR="006E251E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843F4">
        <w:rPr>
          <w:rFonts w:ascii="Garamond" w:eastAsia="Arial Unicode MS" w:hAnsi="Garamond" w:cs="Cavolini"/>
          <w:bCs/>
          <w:kern w:val="0"/>
          <w14:ligatures w14:val="none"/>
        </w:rPr>
        <w:t>agenda</w:t>
      </w:r>
      <w:r w:rsidR="00BE75E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091ED3">
        <w:rPr>
          <w:rFonts w:ascii="Garamond" w:eastAsia="Arial Unicode MS" w:hAnsi="Garamond" w:cs="Cavolini"/>
          <w:bCs/>
          <w:kern w:val="0"/>
          <w14:ligatures w14:val="none"/>
        </w:rPr>
        <w:t>item 8</w:t>
      </w:r>
      <w:r w:rsidR="006E251E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E75E3">
        <w:rPr>
          <w:rFonts w:ascii="Garamond" w:eastAsia="Arial Unicode MS" w:hAnsi="Garamond" w:cs="Cavolini"/>
          <w:bCs/>
          <w:kern w:val="0"/>
          <w14:ligatures w14:val="none"/>
        </w:rPr>
        <w:t>that needed to</w:t>
      </w:r>
      <w:r w:rsidR="00F843F4">
        <w:rPr>
          <w:rFonts w:ascii="Garamond" w:eastAsia="Arial Unicode MS" w:hAnsi="Garamond" w:cs="Cavolini"/>
          <w:bCs/>
          <w:kern w:val="0"/>
          <w14:ligatures w14:val="none"/>
        </w:rPr>
        <w:t xml:space="preserve"> be </w:t>
      </w:r>
      <w:r w:rsidR="00A47DFD">
        <w:rPr>
          <w:rFonts w:ascii="Garamond" w:eastAsia="Arial Unicode MS" w:hAnsi="Garamond" w:cs="Cavolini"/>
          <w:bCs/>
          <w:kern w:val="0"/>
          <w14:ligatures w14:val="none"/>
        </w:rPr>
        <w:t>amended</w:t>
      </w:r>
      <w:r w:rsidR="00F843F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F2E3F">
        <w:rPr>
          <w:rFonts w:ascii="Garamond" w:eastAsia="Arial Unicode MS" w:hAnsi="Garamond" w:cs="Cavolini"/>
          <w:bCs/>
          <w:kern w:val="0"/>
          <w14:ligatures w14:val="none"/>
        </w:rPr>
        <w:t>to change the date</w:t>
      </w:r>
      <w:r w:rsidR="00F843F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C12A3">
        <w:rPr>
          <w:rFonts w:ascii="Garamond" w:eastAsia="Arial Unicode MS" w:hAnsi="Garamond" w:cs="Cavolini"/>
          <w:bCs/>
          <w:kern w:val="0"/>
          <w14:ligatures w14:val="none"/>
        </w:rPr>
        <w:t xml:space="preserve">from March </w:t>
      </w:r>
      <w:r w:rsidR="00C077A7">
        <w:rPr>
          <w:rFonts w:ascii="Garamond" w:eastAsia="Arial Unicode MS" w:hAnsi="Garamond" w:cs="Cavolini"/>
          <w:bCs/>
          <w:kern w:val="0"/>
          <w14:ligatures w14:val="none"/>
        </w:rPr>
        <w:t>9th to March 9th and March 10</w:t>
      </w:r>
      <w:r w:rsidR="00064490" w:rsidRPr="00064490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064490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0A33AB6C" w14:textId="77777777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B43FC9D" w14:textId="5E26634C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68279A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approve the agenda with the amendment </w:t>
      </w:r>
      <w:r w:rsidR="00F66068">
        <w:rPr>
          <w:rFonts w:ascii="Garamond" w:eastAsia="Arial Unicode MS" w:hAnsi="Garamond" w:cs="Cavolini"/>
          <w:bCs/>
          <w:kern w:val="0"/>
          <w14:ligatures w14:val="none"/>
        </w:rPr>
        <w:t xml:space="preserve">to </w:t>
      </w:r>
      <w:r w:rsidR="00305C9D">
        <w:rPr>
          <w:rFonts w:ascii="Garamond" w:eastAsia="Arial Unicode MS" w:hAnsi="Garamond" w:cs="Cavolini"/>
          <w:bCs/>
          <w:kern w:val="0"/>
          <w14:ligatures w14:val="none"/>
        </w:rPr>
        <w:t>change</w:t>
      </w:r>
      <w:r w:rsidR="00F66068">
        <w:rPr>
          <w:rFonts w:ascii="Garamond" w:eastAsia="Arial Unicode MS" w:hAnsi="Garamond" w:cs="Cavolini"/>
          <w:bCs/>
          <w:kern w:val="0"/>
          <w14:ligatures w14:val="none"/>
        </w:rPr>
        <w:t xml:space="preserve"> the date on item 8 to March 9</w:t>
      </w:r>
      <w:r w:rsidR="00305C9D">
        <w:rPr>
          <w:rFonts w:ascii="Garamond" w:eastAsia="Arial Unicode MS" w:hAnsi="Garamond" w:cs="Cavolini"/>
          <w:bCs/>
          <w:kern w:val="0"/>
          <w14:ligatures w14:val="none"/>
        </w:rPr>
        <w:t>th</w:t>
      </w:r>
      <w:r w:rsidR="00F66068">
        <w:rPr>
          <w:rFonts w:ascii="Garamond" w:eastAsia="Arial Unicode MS" w:hAnsi="Garamond" w:cs="Cavolini"/>
          <w:bCs/>
          <w:kern w:val="0"/>
          <w14:ligatures w14:val="none"/>
        </w:rPr>
        <w:t xml:space="preserve"> and March </w:t>
      </w:r>
      <w:r w:rsidR="00305C9D">
        <w:rPr>
          <w:rFonts w:ascii="Garamond" w:eastAsia="Arial Unicode MS" w:hAnsi="Garamond" w:cs="Cavolini"/>
          <w:bCs/>
          <w:kern w:val="0"/>
          <w14:ligatures w14:val="none"/>
        </w:rPr>
        <w:t>10</w:t>
      </w:r>
      <w:r w:rsidR="00305C9D" w:rsidRPr="00305C9D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305C9D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>Seconded by Mr. H</w:t>
      </w:r>
      <w:r w:rsidR="00305C9D">
        <w:rPr>
          <w:rFonts w:ascii="Garamond" w:eastAsia="Arial Unicode MS" w:hAnsi="Garamond" w:cs="Cavolini"/>
          <w:bCs/>
          <w:kern w:val="0"/>
          <w14:ligatures w14:val="none"/>
        </w:rPr>
        <w:t>ewett</w:t>
      </w:r>
      <w:r w:rsidRPr="000B4147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7A3EFD94" w14:textId="77777777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D93225B" w14:textId="719C8494" w:rsidR="000B4147" w:rsidRPr="000B4147" w:rsidRDefault="000B4147" w:rsidP="000B414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0B4147">
        <w:rPr>
          <w:rFonts w:ascii="Garamond" w:eastAsia="Arial Unicode MS" w:hAnsi="Garamond" w:cs="Cavolini"/>
          <w:b/>
          <w:kern w:val="0"/>
          <w14:ligatures w14:val="none"/>
        </w:rPr>
        <w:t xml:space="preserve">Approval of the minutes from the council meeting held on </w:t>
      </w:r>
      <w:r w:rsidR="00373A48">
        <w:rPr>
          <w:rFonts w:ascii="Garamond" w:eastAsia="Arial Unicode MS" w:hAnsi="Garamond" w:cs="Cavolini"/>
          <w:b/>
          <w:kern w:val="0"/>
          <w14:ligatures w14:val="none"/>
        </w:rPr>
        <w:t>February</w:t>
      </w:r>
      <w:r w:rsidR="00524083">
        <w:rPr>
          <w:rFonts w:ascii="Garamond" w:eastAsia="Arial Unicode MS" w:hAnsi="Garamond" w:cs="Cavolini"/>
          <w:b/>
          <w:kern w:val="0"/>
          <w14:ligatures w14:val="none"/>
        </w:rPr>
        <w:t xml:space="preserve"> 5, 2024</w:t>
      </w:r>
      <w:r w:rsidRPr="000B4147">
        <w:rPr>
          <w:rFonts w:ascii="Garamond" w:eastAsia="Arial Unicode MS" w:hAnsi="Garamond" w:cs="Cavolini"/>
          <w:b/>
          <w:kern w:val="0"/>
          <w14:ligatures w14:val="none"/>
        </w:rPr>
        <w:t>.</w:t>
      </w:r>
    </w:p>
    <w:p w14:paraId="7099E62E" w14:textId="62A770FC" w:rsidR="000B4147" w:rsidRDefault="000B4147" w:rsidP="000B4147">
      <w:pPr>
        <w:spacing w:line="240" w:lineRule="auto"/>
        <w:contextualSpacing/>
        <w:jc w:val="both"/>
        <w:rPr>
          <w:rFonts w:ascii="Garamond" w:eastAsia="Calibri" w:hAnsi="Garamond" w:cs="Times New Roman"/>
          <w:kern w:val="0"/>
          <w14:ligatures w14:val="none"/>
        </w:rPr>
      </w:pPr>
      <w:bookmarkStart w:id="0" w:name="_Hlk159505299"/>
      <w:r w:rsidRPr="000B4147">
        <w:rPr>
          <w:rFonts w:ascii="Garamond" w:eastAsia="Calibri" w:hAnsi="Garamond" w:cs="Times New Roman"/>
          <w:kern w:val="0"/>
          <w14:ligatures w14:val="none"/>
        </w:rPr>
        <w:t xml:space="preserve">Mr. </w:t>
      </w:r>
      <w:r w:rsidR="004E4944">
        <w:rPr>
          <w:rFonts w:ascii="Garamond" w:eastAsia="Calibri" w:hAnsi="Garamond" w:cs="Times New Roman"/>
          <w:kern w:val="0"/>
          <w14:ligatures w14:val="none"/>
        </w:rPr>
        <w:t>Hewett</w:t>
      </w:r>
      <w:r w:rsidRPr="000B4147">
        <w:rPr>
          <w:rFonts w:ascii="Garamond" w:eastAsia="Calibri" w:hAnsi="Garamond" w:cs="Times New Roman"/>
          <w:kern w:val="0"/>
          <w14:ligatures w14:val="none"/>
        </w:rPr>
        <w:t xml:space="preserve"> offered a motion to approve the minutes as presented. Seconded by Mr. </w:t>
      </w:r>
      <w:r w:rsidR="004E4944">
        <w:rPr>
          <w:rFonts w:ascii="Garamond" w:eastAsia="Calibri" w:hAnsi="Garamond" w:cs="Times New Roman"/>
          <w:kern w:val="0"/>
          <w14:ligatures w14:val="none"/>
        </w:rPr>
        <w:t>Dodd</w:t>
      </w:r>
      <w:r w:rsidRPr="000B4147">
        <w:rPr>
          <w:rFonts w:ascii="Garamond" w:eastAsia="Calibri" w:hAnsi="Garamond" w:cs="Times New Roman"/>
          <w:kern w:val="0"/>
          <w14:ligatures w14:val="none"/>
        </w:rPr>
        <w:t>; the motion carried unanimously</w:t>
      </w:r>
      <w:bookmarkEnd w:id="0"/>
      <w:r w:rsidRPr="000B4147">
        <w:rPr>
          <w:rFonts w:ascii="Garamond" w:eastAsia="Calibri" w:hAnsi="Garamond" w:cs="Times New Roman"/>
          <w:kern w:val="0"/>
          <w14:ligatures w14:val="none"/>
        </w:rPr>
        <w:t>.</w:t>
      </w:r>
    </w:p>
    <w:p w14:paraId="331AC861" w14:textId="77777777" w:rsidR="00297EC2" w:rsidRDefault="00297EC2" w:rsidP="000B4147">
      <w:pPr>
        <w:spacing w:line="240" w:lineRule="auto"/>
        <w:contextualSpacing/>
        <w:jc w:val="both"/>
        <w:rPr>
          <w:rFonts w:ascii="Garamond" w:eastAsia="Calibri" w:hAnsi="Garamond" w:cs="Times New Roman"/>
          <w:kern w:val="0"/>
          <w14:ligatures w14:val="none"/>
        </w:rPr>
      </w:pPr>
    </w:p>
    <w:p w14:paraId="21E275C2" w14:textId="27976819" w:rsidR="00297EC2" w:rsidRPr="000B4147" w:rsidRDefault="00297EC2" w:rsidP="000B4147">
      <w:pPr>
        <w:spacing w:line="240" w:lineRule="auto"/>
        <w:contextualSpacing/>
        <w:jc w:val="both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486071">
        <w:rPr>
          <w:rFonts w:ascii="Garamond" w:eastAsia="Calibri" w:hAnsi="Garamond" w:cs="Times New Roman"/>
          <w:b/>
          <w:bCs/>
          <w:kern w:val="0"/>
          <w14:ligatures w14:val="none"/>
        </w:rPr>
        <w:t>Hearing on final plat application for Lands of Will Well LLLP.</w:t>
      </w:r>
    </w:p>
    <w:p w14:paraId="3BA07C60" w14:textId="77257819" w:rsidR="003D44A8" w:rsidRDefault="00AD546E">
      <w:pPr>
        <w:rPr>
          <w:rFonts w:ascii="Garamond" w:hAnsi="Garamond"/>
        </w:rPr>
      </w:pPr>
      <w:r w:rsidRPr="00D377A8">
        <w:rPr>
          <w:rFonts w:ascii="Garamond" w:hAnsi="Garamond"/>
        </w:rPr>
        <w:t>Mr. Bobby Melton, the City Attorney advised that the purpose of the hearin</w:t>
      </w:r>
      <w:r w:rsidR="00744C31" w:rsidRPr="00D377A8">
        <w:rPr>
          <w:rFonts w:ascii="Garamond" w:hAnsi="Garamond"/>
        </w:rPr>
        <w:t>g</w:t>
      </w:r>
      <w:r w:rsidR="005E54EA" w:rsidRPr="00D377A8">
        <w:rPr>
          <w:rFonts w:ascii="Garamond" w:hAnsi="Garamond"/>
        </w:rPr>
        <w:t xml:space="preserve"> is under the subdivision ordi</w:t>
      </w:r>
      <w:r w:rsidR="001B5BAA" w:rsidRPr="00D377A8">
        <w:rPr>
          <w:rFonts w:ascii="Garamond" w:hAnsi="Garamond"/>
        </w:rPr>
        <w:t xml:space="preserve">nance </w:t>
      </w:r>
      <w:r w:rsidR="00FD1C88">
        <w:rPr>
          <w:rFonts w:ascii="Garamond" w:hAnsi="Garamond"/>
        </w:rPr>
        <w:t>of</w:t>
      </w:r>
      <w:r w:rsidR="001B5BAA" w:rsidRPr="00D377A8">
        <w:rPr>
          <w:rFonts w:ascii="Garamond" w:hAnsi="Garamond"/>
        </w:rPr>
        <w:t xml:space="preserve"> the city to approve the final plat for </w:t>
      </w:r>
      <w:r w:rsidR="00D377A8">
        <w:rPr>
          <w:rFonts w:ascii="Garamond" w:hAnsi="Garamond"/>
        </w:rPr>
        <w:t>Will Well</w:t>
      </w:r>
      <w:r w:rsidR="00FD1C88">
        <w:rPr>
          <w:rFonts w:ascii="Garamond" w:hAnsi="Garamond"/>
        </w:rPr>
        <w:t xml:space="preserve"> LLLP.</w:t>
      </w:r>
    </w:p>
    <w:p w14:paraId="6F715661" w14:textId="01321CE8" w:rsidR="00FF3AE8" w:rsidRDefault="00DF72BF">
      <w:pPr>
        <w:rPr>
          <w:rFonts w:ascii="Garamond" w:hAnsi="Garamond"/>
        </w:rPr>
      </w:pPr>
      <w:r>
        <w:rPr>
          <w:rFonts w:ascii="Garamond" w:hAnsi="Garamond"/>
        </w:rPr>
        <w:t>Mr. Ja</w:t>
      </w:r>
      <w:r w:rsidR="002C6863">
        <w:rPr>
          <w:rFonts w:ascii="Garamond" w:hAnsi="Garamond"/>
        </w:rPr>
        <w:t>mie Garner, repr</w:t>
      </w:r>
      <w:r w:rsidR="00673AC7">
        <w:rPr>
          <w:rFonts w:ascii="Garamond" w:hAnsi="Garamond"/>
        </w:rPr>
        <w:t xml:space="preserve">esentative </w:t>
      </w:r>
      <w:r w:rsidR="00FC372E">
        <w:rPr>
          <w:rFonts w:ascii="Garamond" w:hAnsi="Garamond"/>
        </w:rPr>
        <w:t>for Will Well LLLP</w:t>
      </w:r>
      <w:r w:rsidR="00977F2D">
        <w:rPr>
          <w:rFonts w:ascii="Garamond" w:hAnsi="Garamond"/>
        </w:rPr>
        <w:t xml:space="preserve">, stated that he was seeking to amend </w:t>
      </w:r>
      <w:r w:rsidR="004C6BA3">
        <w:rPr>
          <w:rFonts w:ascii="Garamond" w:hAnsi="Garamond"/>
        </w:rPr>
        <w:t xml:space="preserve">the preliminary </w:t>
      </w:r>
      <w:proofErr w:type="gramStart"/>
      <w:r w:rsidR="004C6BA3">
        <w:rPr>
          <w:rFonts w:ascii="Garamond" w:hAnsi="Garamond"/>
        </w:rPr>
        <w:t>pla</w:t>
      </w:r>
      <w:r w:rsidR="009926C3">
        <w:rPr>
          <w:rFonts w:ascii="Garamond" w:hAnsi="Garamond"/>
        </w:rPr>
        <w:t>t</w:t>
      </w:r>
      <w:proofErr w:type="gramEnd"/>
      <w:r w:rsidR="004C6BA3">
        <w:rPr>
          <w:rFonts w:ascii="Garamond" w:hAnsi="Garamond"/>
        </w:rPr>
        <w:t xml:space="preserve"> </w:t>
      </w:r>
      <w:r w:rsidR="00854446">
        <w:rPr>
          <w:rFonts w:ascii="Garamond" w:hAnsi="Garamond"/>
        </w:rPr>
        <w:t>to</w:t>
      </w:r>
      <w:r w:rsidR="004C6BA3">
        <w:rPr>
          <w:rFonts w:ascii="Garamond" w:hAnsi="Garamond"/>
        </w:rPr>
        <w:t xml:space="preserve"> sale land </w:t>
      </w:r>
      <w:r w:rsidR="00DF517D">
        <w:rPr>
          <w:rFonts w:ascii="Garamond" w:hAnsi="Garamond"/>
        </w:rPr>
        <w:t xml:space="preserve">that was originally contemplated to be developed into </w:t>
      </w:r>
      <w:r w:rsidR="00676017">
        <w:rPr>
          <w:rFonts w:ascii="Garamond" w:hAnsi="Garamond"/>
        </w:rPr>
        <w:t>multifamily</w:t>
      </w:r>
      <w:r w:rsidR="00DF517D">
        <w:rPr>
          <w:rFonts w:ascii="Garamond" w:hAnsi="Garamond"/>
        </w:rPr>
        <w:t xml:space="preserve"> ho</w:t>
      </w:r>
      <w:r w:rsidR="00676017">
        <w:rPr>
          <w:rFonts w:ascii="Garamond" w:hAnsi="Garamond"/>
        </w:rPr>
        <w:t>us</w:t>
      </w:r>
      <w:r w:rsidR="00DF517D">
        <w:rPr>
          <w:rFonts w:ascii="Garamond" w:hAnsi="Garamond"/>
        </w:rPr>
        <w:t>es</w:t>
      </w:r>
      <w:r w:rsidR="00854446">
        <w:rPr>
          <w:rFonts w:ascii="Garamond" w:hAnsi="Garamond"/>
        </w:rPr>
        <w:t>. He advised the intent</w:t>
      </w:r>
      <w:r w:rsidR="00793B33">
        <w:rPr>
          <w:rFonts w:ascii="Garamond" w:hAnsi="Garamond"/>
        </w:rPr>
        <w:t xml:space="preserve"> of the purchaser</w:t>
      </w:r>
      <w:r w:rsidR="00D9382D">
        <w:rPr>
          <w:rFonts w:ascii="Garamond" w:hAnsi="Garamond"/>
        </w:rPr>
        <w:t xml:space="preserve"> </w:t>
      </w:r>
      <w:r w:rsidR="00793B33">
        <w:rPr>
          <w:rFonts w:ascii="Garamond" w:hAnsi="Garamond"/>
        </w:rPr>
        <w:t xml:space="preserve">is to have </w:t>
      </w:r>
      <w:r w:rsidR="00D9382D">
        <w:rPr>
          <w:rFonts w:ascii="Garamond" w:hAnsi="Garamond"/>
        </w:rPr>
        <w:t>a buffer.</w:t>
      </w:r>
      <w:r w:rsidR="009E3AFC">
        <w:rPr>
          <w:rFonts w:ascii="Garamond" w:hAnsi="Garamond"/>
        </w:rPr>
        <w:t xml:space="preserve"> </w:t>
      </w:r>
      <w:r w:rsidR="009926C3">
        <w:rPr>
          <w:rFonts w:ascii="Garamond" w:hAnsi="Garamond"/>
        </w:rPr>
        <w:t>He</w:t>
      </w:r>
      <w:r w:rsidR="00B21EEA">
        <w:rPr>
          <w:rFonts w:ascii="Garamond" w:hAnsi="Garamond"/>
        </w:rPr>
        <w:t xml:space="preserve"> advised t</w:t>
      </w:r>
      <w:r w:rsidR="009E3AFC">
        <w:rPr>
          <w:rFonts w:ascii="Garamond" w:hAnsi="Garamond"/>
        </w:rPr>
        <w:t xml:space="preserve">hey will essentially be taking away 21 lots totaling </w:t>
      </w:r>
      <w:r w:rsidR="00A43C0C">
        <w:rPr>
          <w:rFonts w:ascii="Garamond" w:hAnsi="Garamond"/>
        </w:rPr>
        <w:t>21.5 acres.</w:t>
      </w:r>
    </w:p>
    <w:p w14:paraId="2064B93B" w14:textId="74CA0789" w:rsidR="001E4BDF" w:rsidRDefault="001E4BDF">
      <w:pPr>
        <w:rPr>
          <w:rFonts w:ascii="Garamond" w:eastAsia="Calibri" w:hAnsi="Garamond" w:cs="Times New Roman"/>
          <w:kern w:val="0"/>
          <w14:ligatures w14:val="none"/>
        </w:rPr>
      </w:pPr>
      <w:r w:rsidRPr="000B4147">
        <w:rPr>
          <w:rFonts w:ascii="Garamond" w:eastAsia="Calibri" w:hAnsi="Garamond" w:cs="Times New Roman"/>
          <w:kern w:val="0"/>
          <w14:ligatures w14:val="none"/>
        </w:rPr>
        <w:t xml:space="preserve">Mr. </w:t>
      </w:r>
      <w:r>
        <w:rPr>
          <w:rFonts w:ascii="Garamond" w:eastAsia="Calibri" w:hAnsi="Garamond" w:cs="Times New Roman"/>
          <w:kern w:val="0"/>
          <w14:ligatures w14:val="none"/>
        </w:rPr>
        <w:t>Hewett</w:t>
      </w:r>
      <w:r w:rsidRPr="000B4147">
        <w:rPr>
          <w:rFonts w:ascii="Garamond" w:eastAsia="Calibri" w:hAnsi="Garamond" w:cs="Times New Roman"/>
          <w:kern w:val="0"/>
          <w14:ligatures w14:val="none"/>
        </w:rPr>
        <w:t xml:space="preserve"> offered a motion to approve </w:t>
      </w:r>
      <w:r w:rsidR="00B96AB3">
        <w:rPr>
          <w:rFonts w:ascii="Garamond" w:eastAsia="Calibri" w:hAnsi="Garamond" w:cs="Times New Roman"/>
          <w:kern w:val="0"/>
          <w14:ligatures w14:val="none"/>
        </w:rPr>
        <w:t>the final</w:t>
      </w:r>
      <w:r w:rsidR="00A27973">
        <w:rPr>
          <w:rFonts w:ascii="Garamond" w:eastAsia="Calibri" w:hAnsi="Garamond" w:cs="Times New Roman"/>
          <w:kern w:val="0"/>
          <w14:ligatures w14:val="none"/>
        </w:rPr>
        <w:t xml:space="preserve"> plat application</w:t>
      </w:r>
      <w:r w:rsidR="00B96AB3">
        <w:rPr>
          <w:rFonts w:ascii="Garamond" w:eastAsia="Calibri" w:hAnsi="Garamond" w:cs="Times New Roman"/>
          <w:kern w:val="0"/>
          <w14:ligatures w14:val="none"/>
        </w:rPr>
        <w:t xml:space="preserve"> for the lands of Will Well LLLP</w:t>
      </w:r>
      <w:r w:rsidRPr="000B4147">
        <w:rPr>
          <w:rFonts w:ascii="Garamond" w:eastAsia="Calibri" w:hAnsi="Garamond" w:cs="Times New Roman"/>
          <w:kern w:val="0"/>
          <w14:ligatures w14:val="none"/>
        </w:rPr>
        <w:t xml:space="preserve">. Seconded by Mr. </w:t>
      </w:r>
      <w:r>
        <w:rPr>
          <w:rFonts w:ascii="Garamond" w:eastAsia="Calibri" w:hAnsi="Garamond" w:cs="Times New Roman"/>
          <w:kern w:val="0"/>
          <w14:ligatures w14:val="none"/>
        </w:rPr>
        <w:t>Dodd</w:t>
      </w:r>
      <w:r w:rsidRPr="000B4147">
        <w:rPr>
          <w:rFonts w:ascii="Garamond" w:eastAsia="Calibri" w:hAnsi="Garamond" w:cs="Times New Roman"/>
          <w:kern w:val="0"/>
          <w14:ligatures w14:val="none"/>
        </w:rPr>
        <w:t>; the motion carried unanimously</w:t>
      </w:r>
      <w:r w:rsidR="00B96AB3">
        <w:rPr>
          <w:rFonts w:ascii="Garamond" w:eastAsia="Calibri" w:hAnsi="Garamond" w:cs="Times New Roman"/>
          <w:kern w:val="0"/>
          <w14:ligatures w14:val="none"/>
        </w:rPr>
        <w:t>.</w:t>
      </w:r>
    </w:p>
    <w:p w14:paraId="5D544EF4" w14:textId="5EF12434" w:rsidR="001E2AFD" w:rsidRDefault="008E6CC5" w:rsidP="007D58F2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1536FA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Approval to award </w:t>
      </w:r>
      <w:r w:rsidR="001536FA" w:rsidRPr="001536FA">
        <w:rPr>
          <w:rFonts w:ascii="Garamond" w:eastAsia="Calibri" w:hAnsi="Garamond" w:cs="Times New Roman"/>
          <w:b/>
          <w:bCs/>
          <w:kern w:val="0"/>
          <w14:ligatures w14:val="none"/>
        </w:rPr>
        <w:t>bid to Renfroe Construction for Country Club Park.</w:t>
      </w:r>
    </w:p>
    <w:p w14:paraId="72931C76" w14:textId="1A6004FF" w:rsidR="001536FA" w:rsidRDefault="00BC0F05">
      <w:pPr>
        <w:rPr>
          <w:rFonts w:ascii="Garamond" w:eastAsia="Calibri" w:hAnsi="Garamond" w:cs="Times New Roman"/>
          <w:kern w:val="0"/>
          <w14:ligatures w14:val="none"/>
        </w:rPr>
      </w:pPr>
      <w:r w:rsidRPr="007D58F2">
        <w:rPr>
          <w:rFonts w:ascii="Garamond" w:eastAsia="Calibri" w:hAnsi="Garamond" w:cs="Times New Roman"/>
          <w:kern w:val="0"/>
          <w14:ligatures w14:val="none"/>
        </w:rPr>
        <w:t>Mr. Dodd offered a motion to approve the award bid to Renfroe Construction for Country Club Park. Seconded b</w:t>
      </w:r>
      <w:r w:rsidR="00E9389A" w:rsidRPr="007D58F2">
        <w:rPr>
          <w:rFonts w:ascii="Garamond" w:eastAsia="Calibri" w:hAnsi="Garamond" w:cs="Times New Roman"/>
          <w:kern w:val="0"/>
          <w14:ligatures w14:val="none"/>
        </w:rPr>
        <w:t>y Mr. Hewett</w:t>
      </w:r>
      <w:r w:rsidR="007D58F2" w:rsidRPr="007D58F2">
        <w:rPr>
          <w:rFonts w:ascii="Garamond" w:eastAsia="Calibri" w:hAnsi="Garamond" w:cs="Times New Roman"/>
          <w:kern w:val="0"/>
          <w14:ligatures w14:val="none"/>
        </w:rPr>
        <w:t>; the motion carried unanimously.</w:t>
      </w:r>
    </w:p>
    <w:p w14:paraId="205BCAE9" w14:textId="18A4FD2A" w:rsidR="007D58F2" w:rsidRDefault="00EA75EA" w:rsidP="008E4F52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Approval </w:t>
      </w:r>
      <w:r w:rsidR="00897B4C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of temporary</w:t>
      </w:r>
      <w:r w:rsidR="007064F1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permit for the sale of alcoholic beverages </w:t>
      </w:r>
      <w:r w:rsidR="00897B4C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for El</w:t>
      </w:r>
      <w:r w:rsidR="007064F1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Dorado</w:t>
      </w:r>
      <w:r w:rsidR="00897B4C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Mexican Restaurant on March 8</w:t>
      </w:r>
      <w:r w:rsidR="00897B4C" w:rsidRPr="00897B4C">
        <w:rPr>
          <w:rFonts w:ascii="Garamond" w:eastAsia="Calibri" w:hAnsi="Garamond" w:cs="Times New Roman"/>
          <w:b/>
          <w:bCs/>
          <w:kern w:val="0"/>
          <w:vertAlign w:val="superscript"/>
          <w14:ligatures w14:val="none"/>
        </w:rPr>
        <w:t>th</w:t>
      </w:r>
      <w:r w:rsidR="00897B4C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, 9</w:t>
      </w:r>
      <w:r w:rsidR="00897B4C" w:rsidRPr="00897B4C">
        <w:rPr>
          <w:rFonts w:ascii="Garamond" w:eastAsia="Calibri" w:hAnsi="Garamond" w:cs="Times New Roman"/>
          <w:b/>
          <w:bCs/>
          <w:kern w:val="0"/>
          <w:vertAlign w:val="superscript"/>
          <w14:ligatures w14:val="none"/>
        </w:rPr>
        <w:t>th</w:t>
      </w:r>
      <w:r w:rsidR="00897B4C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, and 10</w:t>
      </w:r>
      <w:r w:rsidR="00897B4C" w:rsidRPr="00897B4C">
        <w:rPr>
          <w:rFonts w:ascii="Garamond" w:eastAsia="Calibri" w:hAnsi="Garamond" w:cs="Times New Roman"/>
          <w:b/>
          <w:bCs/>
          <w:kern w:val="0"/>
          <w:vertAlign w:val="superscript"/>
          <w14:ligatures w14:val="none"/>
        </w:rPr>
        <w:t>th</w:t>
      </w:r>
      <w:r w:rsidR="00897B4C"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.</w:t>
      </w:r>
    </w:p>
    <w:p w14:paraId="6BFAAB22" w14:textId="7B7A9A12" w:rsidR="00F36C46" w:rsidRPr="008E4F52" w:rsidRDefault="00F36C46">
      <w:pPr>
        <w:rPr>
          <w:rFonts w:ascii="Garamond" w:eastAsia="Calibri" w:hAnsi="Garamond" w:cs="Times New Roman"/>
          <w:kern w:val="0"/>
          <w14:ligatures w14:val="none"/>
        </w:rPr>
      </w:pPr>
      <w:bookmarkStart w:id="1" w:name="_Hlk159507258"/>
      <w:r w:rsidRPr="008E4F52">
        <w:rPr>
          <w:rFonts w:ascii="Garamond" w:eastAsia="Calibri" w:hAnsi="Garamond" w:cs="Times New Roman"/>
          <w:kern w:val="0"/>
          <w14:ligatures w14:val="none"/>
        </w:rPr>
        <w:t xml:space="preserve">Mr. </w:t>
      </w:r>
      <w:r w:rsidR="00BB6399" w:rsidRPr="008E4F52">
        <w:rPr>
          <w:rFonts w:ascii="Garamond" w:eastAsia="Calibri" w:hAnsi="Garamond" w:cs="Times New Roman"/>
          <w:kern w:val="0"/>
          <w14:ligatures w14:val="none"/>
        </w:rPr>
        <w:t>Hewett</w:t>
      </w:r>
      <w:r w:rsidR="00963267" w:rsidRPr="008E4F52">
        <w:rPr>
          <w:rFonts w:ascii="Garamond" w:eastAsia="Calibri" w:hAnsi="Garamond" w:cs="Times New Roman"/>
          <w:kern w:val="0"/>
          <w14:ligatures w14:val="none"/>
        </w:rPr>
        <w:t xml:space="preserve"> offered a motion to</w:t>
      </w:r>
      <w:r w:rsidR="00D558E5" w:rsidRPr="008E4F52">
        <w:rPr>
          <w:rFonts w:ascii="Garamond" w:eastAsia="Calibri" w:hAnsi="Garamond" w:cs="Times New Roman"/>
          <w:kern w:val="0"/>
          <w14:ligatures w14:val="none"/>
        </w:rPr>
        <w:t xml:space="preserve"> approve the temporary permit for the sale of alcoholic beverages for El Dora</w:t>
      </w:r>
      <w:r w:rsidR="005E6EC2" w:rsidRPr="008E4F52">
        <w:rPr>
          <w:rFonts w:ascii="Garamond" w:eastAsia="Calibri" w:hAnsi="Garamond" w:cs="Times New Roman"/>
          <w:kern w:val="0"/>
          <w14:ligatures w14:val="none"/>
        </w:rPr>
        <w:t>do Mexican Restaurant on March 8</w:t>
      </w:r>
      <w:r w:rsidR="005E6EC2" w:rsidRPr="008E4F52">
        <w:rPr>
          <w:rFonts w:ascii="Garamond" w:eastAsia="Calibri" w:hAnsi="Garamond" w:cs="Times New Roman"/>
          <w:kern w:val="0"/>
          <w:vertAlign w:val="superscript"/>
          <w14:ligatures w14:val="none"/>
        </w:rPr>
        <w:t>th</w:t>
      </w:r>
      <w:r w:rsidR="005E6EC2" w:rsidRPr="008E4F52">
        <w:rPr>
          <w:rFonts w:ascii="Garamond" w:eastAsia="Calibri" w:hAnsi="Garamond" w:cs="Times New Roman"/>
          <w:kern w:val="0"/>
          <w14:ligatures w14:val="none"/>
        </w:rPr>
        <w:t>, 9</w:t>
      </w:r>
      <w:r w:rsidR="005E6EC2" w:rsidRPr="008E4F52">
        <w:rPr>
          <w:rFonts w:ascii="Garamond" w:eastAsia="Calibri" w:hAnsi="Garamond" w:cs="Times New Roman"/>
          <w:kern w:val="0"/>
          <w:vertAlign w:val="superscript"/>
          <w14:ligatures w14:val="none"/>
        </w:rPr>
        <w:t>th</w:t>
      </w:r>
      <w:r w:rsidR="005E6EC2" w:rsidRPr="008E4F52">
        <w:rPr>
          <w:rFonts w:ascii="Garamond" w:eastAsia="Calibri" w:hAnsi="Garamond" w:cs="Times New Roman"/>
          <w:kern w:val="0"/>
          <w14:ligatures w14:val="none"/>
        </w:rPr>
        <w:t>, and 10</w:t>
      </w:r>
      <w:r w:rsidR="005E6EC2" w:rsidRPr="008E4F52">
        <w:rPr>
          <w:rFonts w:ascii="Garamond" w:eastAsia="Calibri" w:hAnsi="Garamond" w:cs="Times New Roman"/>
          <w:kern w:val="0"/>
          <w:vertAlign w:val="superscript"/>
          <w14:ligatures w14:val="none"/>
        </w:rPr>
        <w:t>th</w:t>
      </w:r>
      <w:r w:rsidR="00941AC1" w:rsidRPr="008E4F52">
        <w:rPr>
          <w:rFonts w:ascii="Garamond" w:eastAsia="Calibri" w:hAnsi="Garamond" w:cs="Times New Roman"/>
          <w:kern w:val="0"/>
          <w14:ligatures w14:val="none"/>
        </w:rPr>
        <w:t xml:space="preserve"> and to </w:t>
      </w:r>
      <w:r w:rsidR="008E4F52" w:rsidRPr="008E4F52">
        <w:rPr>
          <w:rFonts w:ascii="Garamond" w:eastAsia="Calibri" w:hAnsi="Garamond" w:cs="Times New Roman"/>
          <w:kern w:val="0"/>
          <w14:ligatures w14:val="none"/>
        </w:rPr>
        <w:t>waive the permit fee.</w:t>
      </w:r>
      <w:r w:rsidR="005F5F20">
        <w:rPr>
          <w:rFonts w:ascii="Garamond" w:eastAsia="Calibri" w:hAnsi="Garamond" w:cs="Times New Roman"/>
          <w:kern w:val="0"/>
          <w14:ligatures w14:val="none"/>
        </w:rPr>
        <w:t xml:space="preserve"> Seconded by Mr. Dodd; the motion carried unan</w:t>
      </w:r>
      <w:r w:rsidR="006F7203">
        <w:rPr>
          <w:rFonts w:ascii="Garamond" w:eastAsia="Calibri" w:hAnsi="Garamond" w:cs="Times New Roman"/>
          <w:kern w:val="0"/>
          <w14:ligatures w14:val="none"/>
        </w:rPr>
        <w:t>imously.</w:t>
      </w:r>
    </w:p>
    <w:bookmarkEnd w:id="1"/>
    <w:p w14:paraId="0036E28F" w14:textId="65C23498" w:rsidR="00BF7F3F" w:rsidRDefault="00BF7F3F" w:rsidP="006F7203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Approval of temporary permit for the sale of alcoholic beverages for </w:t>
      </w:r>
      <w:r>
        <w:rPr>
          <w:rFonts w:ascii="Garamond" w:eastAsia="Calibri" w:hAnsi="Garamond" w:cs="Times New Roman"/>
          <w:b/>
          <w:bCs/>
          <w:kern w:val="0"/>
          <w14:ligatures w14:val="none"/>
        </w:rPr>
        <w:t>Fox City Brewing</w:t>
      </w:r>
      <w:r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on March 9</w:t>
      </w:r>
      <w:r w:rsidRPr="00897B4C">
        <w:rPr>
          <w:rFonts w:ascii="Garamond" w:eastAsia="Calibri" w:hAnsi="Garamond" w:cs="Times New Roman"/>
          <w:b/>
          <w:bCs/>
          <w:kern w:val="0"/>
          <w:vertAlign w:val="superscript"/>
          <w14:ligatures w14:val="none"/>
        </w:rPr>
        <w:t>th</w:t>
      </w:r>
      <w:r w:rsidR="004218C4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</w:t>
      </w:r>
      <w:r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and 10</w:t>
      </w:r>
      <w:r w:rsidRPr="00897B4C">
        <w:rPr>
          <w:rFonts w:ascii="Garamond" w:eastAsia="Calibri" w:hAnsi="Garamond" w:cs="Times New Roman"/>
          <w:b/>
          <w:bCs/>
          <w:kern w:val="0"/>
          <w:vertAlign w:val="superscript"/>
          <w14:ligatures w14:val="none"/>
        </w:rPr>
        <w:t>th</w:t>
      </w:r>
      <w:r w:rsidRPr="00897B4C">
        <w:rPr>
          <w:rFonts w:ascii="Garamond" w:eastAsia="Calibri" w:hAnsi="Garamond" w:cs="Times New Roman"/>
          <w:b/>
          <w:bCs/>
          <w:kern w:val="0"/>
          <w14:ligatures w14:val="none"/>
        </w:rPr>
        <w:t>.</w:t>
      </w:r>
    </w:p>
    <w:p w14:paraId="7EED175B" w14:textId="1D21D5DA" w:rsidR="006F7203" w:rsidRPr="008E4F52" w:rsidRDefault="006F7203" w:rsidP="006F7203">
      <w:pPr>
        <w:rPr>
          <w:rFonts w:ascii="Garamond" w:eastAsia="Calibri" w:hAnsi="Garamond" w:cs="Times New Roman"/>
          <w:kern w:val="0"/>
          <w14:ligatures w14:val="none"/>
        </w:rPr>
      </w:pPr>
      <w:r w:rsidRPr="008E4F52">
        <w:rPr>
          <w:rFonts w:ascii="Garamond" w:eastAsia="Calibri" w:hAnsi="Garamond" w:cs="Times New Roman"/>
          <w:kern w:val="0"/>
          <w14:ligatures w14:val="none"/>
        </w:rPr>
        <w:t xml:space="preserve">Mr. Hewett offered a motion to approve the temporary permit for the sale of alcoholic beverages for </w:t>
      </w:r>
      <w:r>
        <w:rPr>
          <w:rFonts w:ascii="Garamond" w:eastAsia="Calibri" w:hAnsi="Garamond" w:cs="Times New Roman"/>
          <w:kern w:val="0"/>
          <w14:ligatures w14:val="none"/>
        </w:rPr>
        <w:t xml:space="preserve">Fox City Brewing </w:t>
      </w:r>
      <w:r w:rsidRPr="008E4F52">
        <w:rPr>
          <w:rFonts w:ascii="Garamond" w:eastAsia="Calibri" w:hAnsi="Garamond" w:cs="Times New Roman"/>
          <w:kern w:val="0"/>
          <w14:ligatures w14:val="none"/>
        </w:rPr>
        <w:t>on March 9</w:t>
      </w:r>
      <w:r w:rsidRPr="008E4F52">
        <w:rPr>
          <w:rFonts w:ascii="Garamond" w:eastAsia="Calibri" w:hAnsi="Garamond" w:cs="Times New Roman"/>
          <w:kern w:val="0"/>
          <w:vertAlign w:val="superscript"/>
          <w14:ligatures w14:val="none"/>
        </w:rPr>
        <w:t>th</w:t>
      </w:r>
      <w:r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Pr="008E4F52">
        <w:rPr>
          <w:rFonts w:ascii="Garamond" w:eastAsia="Calibri" w:hAnsi="Garamond" w:cs="Times New Roman"/>
          <w:kern w:val="0"/>
          <w14:ligatures w14:val="none"/>
        </w:rPr>
        <w:t>and 10</w:t>
      </w:r>
      <w:r w:rsidRPr="008E4F52">
        <w:rPr>
          <w:rFonts w:ascii="Garamond" w:eastAsia="Calibri" w:hAnsi="Garamond" w:cs="Times New Roman"/>
          <w:kern w:val="0"/>
          <w:vertAlign w:val="superscript"/>
          <w14:ligatures w14:val="none"/>
        </w:rPr>
        <w:t>th</w:t>
      </w:r>
      <w:r w:rsidRPr="008E4F52">
        <w:rPr>
          <w:rFonts w:ascii="Garamond" w:eastAsia="Calibri" w:hAnsi="Garamond" w:cs="Times New Roman"/>
          <w:kern w:val="0"/>
          <w14:ligatures w14:val="none"/>
        </w:rPr>
        <w:t xml:space="preserve"> and to waive the permit fee.</w:t>
      </w:r>
      <w:r>
        <w:rPr>
          <w:rFonts w:ascii="Garamond" w:eastAsia="Calibri" w:hAnsi="Garamond" w:cs="Times New Roman"/>
          <w:kern w:val="0"/>
          <w14:ligatures w14:val="none"/>
        </w:rPr>
        <w:t xml:space="preserve"> Seconded by Mr. Dodd; the motion carried unanimously.</w:t>
      </w:r>
    </w:p>
    <w:p w14:paraId="54FCEBAE" w14:textId="77777777" w:rsidR="006F7203" w:rsidRDefault="006F7203" w:rsidP="00BF7F3F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5426F237" w14:textId="19EFFF2A" w:rsidR="004218C4" w:rsidRDefault="004218C4" w:rsidP="007254A6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Approval </w:t>
      </w:r>
      <w:r w:rsidR="001540D4">
        <w:rPr>
          <w:rFonts w:ascii="Garamond" w:eastAsia="Calibri" w:hAnsi="Garamond" w:cs="Times New Roman"/>
          <w:b/>
          <w:bCs/>
          <w:kern w:val="0"/>
          <w14:ligatures w14:val="none"/>
        </w:rPr>
        <w:t>of street</w:t>
      </w:r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closure</w:t>
      </w:r>
      <w:r w:rsidR="00F015F8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request on February 24, 2024</w:t>
      </w:r>
      <w:r w:rsidR="00E24C7B">
        <w:rPr>
          <w:rFonts w:ascii="Garamond" w:eastAsia="Calibri" w:hAnsi="Garamond" w:cs="Times New Roman"/>
          <w:b/>
          <w:bCs/>
          <w:kern w:val="0"/>
          <w14:ligatures w14:val="none"/>
        </w:rPr>
        <w:t>,</w:t>
      </w:r>
      <w:r w:rsidR="001540D4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for Malik Herring Day Parade.</w:t>
      </w:r>
    </w:p>
    <w:p w14:paraId="7BFED010" w14:textId="6B57706F" w:rsidR="0071039D" w:rsidRPr="007254A6" w:rsidRDefault="0071039D" w:rsidP="00BF7F3F">
      <w:pPr>
        <w:rPr>
          <w:rFonts w:ascii="Garamond" w:eastAsia="Calibri" w:hAnsi="Garamond" w:cs="Times New Roman"/>
          <w:kern w:val="0"/>
          <w14:ligatures w14:val="none"/>
        </w:rPr>
      </w:pPr>
      <w:bookmarkStart w:id="2" w:name="_Hlk159507484"/>
      <w:r w:rsidRPr="007254A6">
        <w:rPr>
          <w:rFonts w:ascii="Garamond" w:eastAsia="Calibri" w:hAnsi="Garamond" w:cs="Times New Roman"/>
          <w:kern w:val="0"/>
          <w14:ligatures w14:val="none"/>
        </w:rPr>
        <w:t xml:space="preserve">Mr. Wilder offered a motion to approve the street closure </w:t>
      </w:r>
      <w:r w:rsidR="007254A6" w:rsidRPr="007254A6">
        <w:rPr>
          <w:rFonts w:ascii="Garamond" w:eastAsia="Calibri" w:hAnsi="Garamond" w:cs="Times New Roman"/>
          <w:kern w:val="0"/>
          <w14:ligatures w14:val="none"/>
        </w:rPr>
        <w:t>request on February 24, 2024</w:t>
      </w:r>
      <w:r w:rsidR="007254A6">
        <w:rPr>
          <w:rFonts w:ascii="Garamond" w:eastAsia="Calibri" w:hAnsi="Garamond" w:cs="Times New Roman"/>
          <w:kern w:val="0"/>
          <w14:ligatures w14:val="none"/>
        </w:rPr>
        <w:t>,</w:t>
      </w:r>
      <w:r w:rsidR="007254A6" w:rsidRPr="007254A6">
        <w:rPr>
          <w:rFonts w:ascii="Garamond" w:eastAsia="Calibri" w:hAnsi="Garamond" w:cs="Times New Roman"/>
          <w:kern w:val="0"/>
          <w14:ligatures w14:val="none"/>
        </w:rPr>
        <w:t xml:space="preserve"> for </w:t>
      </w:r>
      <w:r w:rsidR="00C00FD5">
        <w:rPr>
          <w:rFonts w:ascii="Garamond" w:eastAsia="Calibri" w:hAnsi="Garamond" w:cs="Times New Roman"/>
          <w:kern w:val="0"/>
          <w14:ligatures w14:val="none"/>
        </w:rPr>
        <w:t xml:space="preserve">the </w:t>
      </w:r>
      <w:r w:rsidR="007254A6" w:rsidRPr="007254A6">
        <w:rPr>
          <w:rFonts w:ascii="Garamond" w:eastAsia="Calibri" w:hAnsi="Garamond" w:cs="Times New Roman"/>
          <w:kern w:val="0"/>
          <w14:ligatures w14:val="none"/>
        </w:rPr>
        <w:t>Malik</w:t>
      </w:r>
      <w:r w:rsidR="007254A6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7254A6" w:rsidRPr="007254A6">
        <w:rPr>
          <w:rFonts w:ascii="Garamond" w:eastAsia="Calibri" w:hAnsi="Garamond" w:cs="Times New Roman"/>
          <w:kern w:val="0"/>
          <w14:ligatures w14:val="none"/>
        </w:rPr>
        <w:t>Herring Parade.</w:t>
      </w:r>
      <w:r w:rsidR="00C00FD5">
        <w:rPr>
          <w:rFonts w:ascii="Garamond" w:eastAsia="Calibri" w:hAnsi="Garamond" w:cs="Times New Roman"/>
          <w:kern w:val="0"/>
          <w14:ligatures w14:val="none"/>
        </w:rPr>
        <w:t xml:space="preserve"> Seconded by Mr. Dodd; the motion carried unanimously</w:t>
      </w:r>
      <w:bookmarkEnd w:id="2"/>
      <w:r w:rsidR="00C00FD5">
        <w:rPr>
          <w:rFonts w:ascii="Garamond" w:eastAsia="Calibri" w:hAnsi="Garamond" w:cs="Times New Roman"/>
          <w:kern w:val="0"/>
          <w14:ligatures w14:val="none"/>
        </w:rPr>
        <w:t>.</w:t>
      </w:r>
    </w:p>
    <w:p w14:paraId="08A112C5" w14:textId="271CAB67" w:rsidR="001540D4" w:rsidRDefault="001540D4" w:rsidP="00AB0B5B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1540D4">
        <w:rPr>
          <w:rFonts w:ascii="Garamond" w:eastAsia="Calibri" w:hAnsi="Garamond" w:cs="Times New Roman"/>
          <w:b/>
          <w:bCs/>
          <w:kern w:val="0"/>
          <w14:ligatures w14:val="none"/>
        </w:rPr>
        <w:t>Approval of street closure request on</w:t>
      </w:r>
      <w:r w:rsidR="003655D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March 2, 2024</w:t>
      </w:r>
      <w:r w:rsidR="00E24C7B">
        <w:rPr>
          <w:rFonts w:ascii="Garamond" w:eastAsia="Calibri" w:hAnsi="Garamond" w:cs="Times New Roman"/>
          <w:b/>
          <w:bCs/>
          <w:kern w:val="0"/>
          <w14:ligatures w14:val="none"/>
        </w:rPr>
        <w:t>,</w:t>
      </w:r>
      <w:r w:rsidR="003655D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for the Forsythia Festival </w:t>
      </w:r>
      <w:r w:rsidR="00E24C7B">
        <w:rPr>
          <w:rFonts w:ascii="Garamond" w:eastAsia="Calibri" w:hAnsi="Garamond" w:cs="Times New Roman"/>
          <w:b/>
          <w:bCs/>
          <w:kern w:val="0"/>
          <w14:ligatures w14:val="none"/>
        </w:rPr>
        <w:t>5k Race</w:t>
      </w:r>
      <w:r w:rsidRPr="001540D4">
        <w:rPr>
          <w:rFonts w:ascii="Garamond" w:eastAsia="Calibri" w:hAnsi="Garamond" w:cs="Times New Roman"/>
          <w:b/>
          <w:bCs/>
          <w:kern w:val="0"/>
          <w14:ligatures w14:val="none"/>
        </w:rPr>
        <w:t>.</w:t>
      </w:r>
    </w:p>
    <w:p w14:paraId="006853C8" w14:textId="279758E9" w:rsidR="008C6A55" w:rsidRDefault="008C6A55" w:rsidP="001540D4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7254A6">
        <w:rPr>
          <w:rFonts w:ascii="Garamond" w:eastAsia="Calibri" w:hAnsi="Garamond" w:cs="Times New Roman"/>
          <w:kern w:val="0"/>
          <w14:ligatures w14:val="none"/>
        </w:rPr>
        <w:t xml:space="preserve">Mr. </w:t>
      </w:r>
      <w:r w:rsidR="00AB0B5B">
        <w:rPr>
          <w:rFonts w:ascii="Garamond" w:eastAsia="Calibri" w:hAnsi="Garamond" w:cs="Times New Roman"/>
          <w:kern w:val="0"/>
          <w14:ligatures w14:val="none"/>
        </w:rPr>
        <w:t xml:space="preserve">Hewett </w:t>
      </w:r>
      <w:r w:rsidRPr="007254A6">
        <w:rPr>
          <w:rFonts w:ascii="Garamond" w:eastAsia="Calibri" w:hAnsi="Garamond" w:cs="Times New Roman"/>
          <w:kern w:val="0"/>
          <w14:ligatures w14:val="none"/>
        </w:rPr>
        <w:t xml:space="preserve">offered a motion to approve the street closure request on </w:t>
      </w:r>
      <w:r>
        <w:rPr>
          <w:rFonts w:ascii="Garamond" w:eastAsia="Calibri" w:hAnsi="Garamond" w:cs="Times New Roman"/>
          <w:kern w:val="0"/>
          <w14:ligatures w14:val="none"/>
        </w:rPr>
        <w:t>March</w:t>
      </w:r>
      <w:r w:rsidRPr="007254A6">
        <w:rPr>
          <w:rFonts w:ascii="Garamond" w:eastAsia="Calibri" w:hAnsi="Garamond" w:cs="Times New Roman"/>
          <w:kern w:val="0"/>
          <w14:ligatures w14:val="none"/>
        </w:rPr>
        <w:t xml:space="preserve"> 2, 2024</w:t>
      </w:r>
      <w:r>
        <w:rPr>
          <w:rFonts w:ascii="Garamond" w:eastAsia="Calibri" w:hAnsi="Garamond" w:cs="Times New Roman"/>
          <w:kern w:val="0"/>
          <w14:ligatures w14:val="none"/>
        </w:rPr>
        <w:t>,</w:t>
      </w:r>
      <w:r w:rsidRPr="007254A6">
        <w:rPr>
          <w:rFonts w:ascii="Garamond" w:eastAsia="Calibri" w:hAnsi="Garamond" w:cs="Times New Roman"/>
          <w:kern w:val="0"/>
          <w14:ligatures w14:val="none"/>
        </w:rPr>
        <w:t xml:space="preserve"> for </w:t>
      </w:r>
      <w:r>
        <w:rPr>
          <w:rFonts w:ascii="Garamond" w:eastAsia="Calibri" w:hAnsi="Garamond" w:cs="Times New Roman"/>
          <w:kern w:val="0"/>
          <w14:ligatures w14:val="none"/>
        </w:rPr>
        <w:t xml:space="preserve">the </w:t>
      </w:r>
      <w:r w:rsidR="00390B2D">
        <w:rPr>
          <w:rFonts w:ascii="Garamond" w:eastAsia="Calibri" w:hAnsi="Garamond" w:cs="Times New Roman"/>
          <w:kern w:val="0"/>
          <w14:ligatures w14:val="none"/>
        </w:rPr>
        <w:t xml:space="preserve">Forsythia Festival </w:t>
      </w:r>
      <w:r w:rsidR="00756D0C">
        <w:rPr>
          <w:rFonts w:ascii="Garamond" w:eastAsia="Calibri" w:hAnsi="Garamond" w:cs="Times New Roman"/>
          <w:kern w:val="0"/>
          <w14:ligatures w14:val="none"/>
        </w:rPr>
        <w:t>5K Race</w:t>
      </w:r>
      <w:r w:rsidRPr="007254A6">
        <w:rPr>
          <w:rFonts w:ascii="Garamond" w:eastAsia="Calibri" w:hAnsi="Garamond" w:cs="Times New Roman"/>
          <w:kern w:val="0"/>
          <w14:ligatures w14:val="none"/>
        </w:rPr>
        <w:t>.</w:t>
      </w:r>
      <w:r>
        <w:rPr>
          <w:rFonts w:ascii="Garamond" w:eastAsia="Calibri" w:hAnsi="Garamond" w:cs="Times New Roman"/>
          <w:kern w:val="0"/>
          <w14:ligatures w14:val="none"/>
        </w:rPr>
        <w:t xml:space="preserve"> Seconded by Mr. Dodd; the motion carried unanimously</w:t>
      </w:r>
      <w:r w:rsidR="00AB0B5B">
        <w:rPr>
          <w:rFonts w:ascii="Garamond" w:eastAsia="Calibri" w:hAnsi="Garamond" w:cs="Times New Roman"/>
          <w:kern w:val="0"/>
          <w14:ligatures w14:val="none"/>
        </w:rPr>
        <w:t>.</w:t>
      </w:r>
    </w:p>
    <w:p w14:paraId="1776B162" w14:textId="2D98194E" w:rsidR="00E24C7B" w:rsidRDefault="00E24C7B" w:rsidP="00AB0B5B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1540D4">
        <w:rPr>
          <w:rFonts w:ascii="Garamond" w:eastAsia="Calibri" w:hAnsi="Garamond" w:cs="Times New Roman"/>
          <w:b/>
          <w:bCs/>
          <w:kern w:val="0"/>
          <w14:ligatures w14:val="none"/>
        </w:rPr>
        <w:t>Approval of street closure request on</w:t>
      </w:r>
      <w:r w:rsidRPr="00E24C7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March </w:t>
      </w:r>
      <w:r w:rsidR="00B110C9">
        <w:rPr>
          <w:rFonts w:ascii="Garamond" w:eastAsia="Calibri" w:hAnsi="Garamond" w:cs="Times New Roman"/>
          <w:b/>
          <w:bCs/>
          <w:kern w:val="0"/>
          <w14:ligatures w14:val="none"/>
        </w:rPr>
        <w:t>8</w:t>
      </w:r>
      <w:r w:rsidRPr="00E24C7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, </w:t>
      </w:r>
      <w:r w:rsidR="008A21E1" w:rsidRPr="00E24C7B">
        <w:rPr>
          <w:rFonts w:ascii="Garamond" w:eastAsia="Calibri" w:hAnsi="Garamond" w:cs="Times New Roman"/>
          <w:b/>
          <w:bCs/>
          <w:kern w:val="0"/>
          <w14:ligatures w14:val="none"/>
        </w:rPr>
        <w:t>2024,</w:t>
      </w:r>
      <w:r w:rsidR="00B110C9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through March 11, </w:t>
      </w:r>
      <w:r w:rsidR="008A21E1">
        <w:rPr>
          <w:rFonts w:ascii="Garamond" w:eastAsia="Calibri" w:hAnsi="Garamond" w:cs="Times New Roman"/>
          <w:b/>
          <w:bCs/>
          <w:kern w:val="0"/>
          <w14:ligatures w14:val="none"/>
        </w:rPr>
        <w:t>2024,</w:t>
      </w:r>
      <w:r w:rsidRPr="00E24C7B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for the </w:t>
      </w:r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Annual </w:t>
      </w:r>
      <w:r w:rsidRPr="00E24C7B">
        <w:rPr>
          <w:rFonts w:ascii="Garamond" w:eastAsia="Calibri" w:hAnsi="Garamond" w:cs="Times New Roman"/>
          <w:b/>
          <w:bCs/>
          <w:kern w:val="0"/>
          <w14:ligatures w14:val="none"/>
        </w:rPr>
        <w:t>Forsythia Festival</w:t>
      </w:r>
      <w:r w:rsidR="00B110C9">
        <w:rPr>
          <w:rFonts w:ascii="Garamond" w:eastAsia="Calibri" w:hAnsi="Garamond" w:cs="Times New Roman"/>
          <w:b/>
          <w:bCs/>
          <w:kern w:val="0"/>
          <w14:ligatures w14:val="none"/>
        </w:rPr>
        <w:t>.</w:t>
      </w:r>
    </w:p>
    <w:p w14:paraId="05991F6A" w14:textId="3998DAF4" w:rsidR="00AB0B5B" w:rsidRDefault="00AB0B5B" w:rsidP="00AB0B5B">
      <w:pPr>
        <w:rPr>
          <w:rFonts w:ascii="Garamond" w:eastAsia="Calibri" w:hAnsi="Garamond" w:cs="Times New Roman"/>
          <w:kern w:val="0"/>
          <w14:ligatures w14:val="none"/>
        </w:rPr>
      </w:pPr>
      <w:r w:rsidRPr="007254A6">
        <w:rPr>
          <w:rFonts w:ascii="Garamond" w:eastAsia="Calibri" w:hAnsi="Garamond" w:cs="Times New Roman"/>
          <w:kern w:val="0"/>
          <w14:ligatures w14:val="none"/>
        </w:rPr>
        <w:t xml:space="preserve">Mr. </w:t>
      </w:r>
      <w:r>
        <w:rPr>
          <w:rFonts w:ascii="Garamond" w:eastAsia="Calibri" w:hAnsi="Garamond" w:cs="Times New Roman"/>
          <w:kern w:val="0"/>
          <w14:ligatures w14:val="none"/>
        </w:rPr>
        <w:t xml:space="preserve">Hewett </w:t>
      </w:r>
      <w:r w:rsidRPr="007254A6">
        <w:rPr>
          <w:rFonts w:ascii="Garamond" w:eastAsia="Calibri" w:hAnsi="Garamond" w:cs="Times New Roman"/>
          <w:kern w:val="0"/>
          <w14:ligatures w14:val="none"/>
        </w:rPr>
        <w:t xml:space="preserve">offered a motion to approve the street closure request on </w:t>
      </w:r>
      <w:r>
        <w:rPr>
          <w:rFonts w:ascii="Garamond" w:eastAsia="Calibri" w:hAnsi="Garamond" w:cs="Times New Roman"/>
          <w:kern w:val="0"/>
          <w14:ligatures w14:val="none"/>
        </w:rPr>
        <w:t>March</w:t>
      </w:r>
      <w:r w:rsidRPr="007254A6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7C068F">
        <w:rPr>
          <w:rFonts w:ascii="Garamond" w:eastAsia="Calibri" w:hAnsi="Garamond" w:cs="Times New Roman"/>
          <w:kern w:val="0"/>
          <w14:ligatures w14:val="none"/>
        </w:rPr>
        <w:t>8</w:t>
      </w:r>
      <w:r w:rsidRPr="007254A6">
        <w:rPr>
          <w:rFonts w:ascii="Garamond" w:eastAsia="Calibri" w:hAnsi="Garamond" w:cs="Times New Roman"/>
          <w:kern w:val="0"/>
          <w14:ligatures w14:val="none"/>
        </w:rPr>
        <w:t>, 2024</w:t>
      </w:r>
      <w:r>
        <w:rPr>
          <w:rFonts w:ascii="Garamond" w:eastAsia="Calibri" w:hAnsi="Garamond" w:cs="Times New Roman"/>
          <w:kern w:val="0"/>
          <w14:ligatures w14:val="none"/>
        </w:rPr>
        <w:t>,</w:t>
      </w:r>
      <w:r w:rsidR="00E27937">
        <w:rPr>
          <w:rFonts w:ascii="Garamond" w:eastAsia="Calibri" w:hAnsi="Garamond" w:cs="Times New Roman"/>
          <w:kern w:val="0"/>
          <w14:ligatures w14:val="none"/>
        </w:rPr>
        <w:t xml:space="preserve"> through March 11, 2024,</w:t>
      </w:r>
      <w:r w:rsidRPr="007254A6">
        <w:rPr>
          <w:rFonts w:ascii="Garamond" w:eastAsia="Calibri" w:hAnsi="Garamond" w:cs="Times New Roman"/>
          <w:kern w:val="0"/>
          <w14:ligatures w14:val="none"/>
        </w:rPr>
        <w:t xml:space="preserve"> for </w:t>
      </w:r>
      <w:r>
        <w:rPr>
          <w:rFonts w:ascii="Garamond" w:eastAsia="Calibri" w:hAnsi="Garamond" w:cs="Times New Roman"/>
          <w:kern w:val="0"/>
          <w14:ligatures w14:val="none"/>
        </w:rPr>
        <w:t xml:space="preserve">the </w:t>
      </w:r>
      <w:r w:rsidR="00E27937">
        <w:rPr>
          <w:rFonts w:ascii="Garamond" w:eastAsia="Calibri" w:hAnsi="Garamond" w:cs="Times New Roman"/>
          <w:kern w:val="0"/>
          <w14:ligatures w14:val="none"/>
        </w:rPr>
        <w:t xml:space="preserve">Annual </w:t>
      </w:r>
      <w:r>
        <w:rPr>
          <w:rFonts w:ascii="Garamond" w:eastAsia="Calibri" w:hAnsi="Garamond" w:cs="Times New Roman"/>
          <w:kern w:val="0"/>
          <w14:ligatures w14:val="none"/>
        </w:rPr>
        <w:t>Forsythia Festival</w:t>
      </w:r>
      <w:r w:rsidR="00D17C43">
        <w:rPr>
          <w:rFonts w:ascii="Garamond" w:eastAsia="Calibri" w:hAnsi="Garamond" w:cs="Times New Roman"/>
          <w:kern w:val="0"/>
          <w14:ligatures w14:val="none"/>
        </w:rPr>
        <w:t xml:space="preserve"> with a change in parking</w:t>
      </w:r>
      <w:r w:rsidRPr="007254A6">
        <w:rPr>
          <w:rFonts w:ascii="Garamond" w:eastAsia="Calibri" w:hAnsi="Garamond" w:cs="Times New Roman"/>
          <w:kern w:val="0"/>
          <w14:ligatures w14:val="none"/>
        </w:rPr>
        <w:t>.</w:t>
      </w:r>
      <w:r>
        <w:rPr>
          <w:rFonts w:ascii="Garamond" w:eastAsia="Calibri" w:hAnsi="Garamond" w:cs="Times New Roman"/>
          <w:kern w:val="0"/>
          <w14:ligatures w14:val="none"/>
        </w:rPr>
        <w:t xml:space="preserve"> Seconded by Mr</w:t>
      </w:r>
      <w:r w:rsidR="00E27937">
        <w:rPr>
          <w:rFonts w:ascii="Garamond" w:eastAsia="Calibri" w:hAnsi="Garamond" w:cs="Times New Roman"/>
          <w:kern w:val="0"/>
          <w14:ligatures w14:val="none"/>
        </w:rPr>
        <w:t>s</w:t>
      </w:r>
      <w:r>
        <w:rPr>
          <w:rFonts w:ascii="Garamond" w:eastAsia="Calibri" w:hAnsi="Garamond" w:cs="Times New Roman"/>
          <w:kern w:val="0"/>
          <w14:ligatures w14:val="none"/>
        </w:rPr>
        <w:t xml:space="preserve">. </w:t>
      </w:r>
      <w:r w:rsidR="00E27937">
        <w:rPr>
          <w:rFonts w:ascii="Garamond" w:eastAsia="Calibri" w:hAnsi="Garamond" w:cs="Times New Roman"/>
          <w:kern w:val="0"/>
          <w14:ligatures w14:val="none"/>
        </w:rPr>
        <w:t>Allen</w:t>
      </w:r>
      <w:r>
        <w:rPr>
          <w:rFonts w:ascii="Garamond" w:eastAsia="Calibri" w:hAnsi="Garamond" w:cs="Times New Roman"/>
          <w:kern w:val="0"/>
          <w14:ligatures w14:val="none"/>
        </w:rPr>
        <w:t>; the motion carried unanimously.</w:t>
      </w:r>
    </w:p>
    <w:p w14:paraId="6D265AB6" w14:textId="2734269D" w:rsidR="005F52C2" w:rsidRDefault="005F52C2" w:rsidP="0060306F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Approval of an intergovern</w:t>
      </w:r>
      <w:r w:rsidR="0013715E">
        <w:rPr>
          <w:rFonts w:ascii="Garamond" w:eastAsia="Calibri" w:hAnsi="Garamond" w:cs="Times New Roman"/>
          <w:b/>
          <w:bCs/>
          <w:kern w:val="0"/>
          <w14:ligatures w14:val="none"/>
        </w:rPr>
        <w:t>mental agreement with Monroe County Senior Center</w:t>
      </w:r>
      <w:r w:rsidR="009E2D7F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for electric expense reduction.</w:t>
      </w:r>
    </w:p>
    <w:p w14:paraId="41653643" w14:textId="5626B37B" w:rsidR="00B8534C" w:rsidRDefault="00B8534C" w:rsidP="00AB0B5B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>Mr. Wilder offered a motion to approve the intergovern</w:t>
      </w:r>
      <w:r w:rsidR="001E7303">
        <w:rPr>
          <w:rFonts w:ascii="Garamond" w:eastAsia="Calibri" w:hAnsi="Garamond" w:cs="Times New Roman"/>
          <w:kern w:val="0"/>
          <w14:ligatures w14:val="none"/>
        </w:rPr>
        <w:t>mental agreement with Monroe County Senior Center for el</w:t>
      </w:r>
      <w:r w:rsidR="0060306F">
        <w:rPr>
          <w:rFonts w:ascii="Garamond" w:eastAsia="Calibri" w:hAnsi="Garamond" w:cs="Times New Roman"/>
          <w:kern w:val="0"/>
          <w14:ligatures w14:val="none"/>
        </w:rPr>
        <w:t>ectric expense reduction. Seconded by Mr. Dodd; the motion carried unanimously.</w:t>
      </w:r>
    </w:p>
    <w:p w14:paraId="53E3B0A2" w14:textId="661947A3" w:rsidR="0060306F" w:rsidRDefault="004E39B5" w:rsidP="00496BEA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4E39B5">
        <w:rPr>
          <w:rFonts w:ascii="Garamond" w:eastAsia="Calibri" w:hAnsi="Garamond" w:cs="Times New Roman"/>
          <w:b/>
          <w:bCs/>
          <w:kern w:val="0"/>
          <w14:ligatures w14:val="none"/>
        </w:rPr>
        <w:t>Approval of requisitions greater than $6,000</w:t>
      </w:r>
    </w:p>
    <w:p w14:paraId="500DAABA" w14:textId="512D5364" w:rsidR="004E39B5" w:rsidRDefault="00D74242" w:rsidP="00D74242">
      <w:pPr>
        <w:pStyle w:val="ListParagraph"/>
        <w:numPr>
          <w:ilvl w:val="0"/>
          <w:numId w:val="1"/>
        </w:numPr>
        <w:rPr>
          <w:rFonts w:ascii="Garamond" w:eastAsia="Calibri" w:hAnsi="Garamond" w:cs="Times New Roman"/>
          <w:b/>
          <w:bCs/>
          <w:kern w:val="0"/>
          <w14:ligatures w14:val="none"/>
        </w:rPr>
      </w:pPr>
      <w:proofErr w:type="spellStart"/>
      <w:r>
        <w:rPr>
          <w:rFonts w:ascii="Garamond" w:eastAsia="Calibri" w:hAnsi="Garamond" w:cs="Times New Roman"/>
          <w:b/>
          <w:bCs/>
          <w:kern w:val="0"/>
          <w14:ligatures w14:val="none"/>
        </w:rPr>
        <w:t>Allsouth</w:t>
      </w:r>
      <w:proofErr w:type="spellEnd"/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Environmental Services, Inc. </w:t>
      </w:r>
      <w:r w:rsidR="00BA6673">
        <w:rPr>
          <w:rFonts w:ascii="Garamond" w:eastAsia="Calibri" w:hAnsi="Garamond" w:cs="Times New Roman"/>
          <w:b/>
          <w:bCs/>
          <w:kern w:val="0"/>
          <w14:ligatures w14:val="none"/>
        </w:rPr>
        <w:t>$14,020.95</w:t>
      </w:r>
    </w:p>
    <w:p w14:paraId="3988A17D" w14:textId="703C3B4F" w:rsidR="00BA6673" w:rsidRDefault="00BA6673" w:rsidP="00D74242">
      <w:pPr>
        <w:pStyle w:val="ListParagraph"/>
        <w:numPr>
          <w:ilvl w:val="0"/>
          <w:numId w:val="1"/>
        </w:numPr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Davis Plumbing Company $</w:t>
      </w:r>
      <w:r w:rsidR="001C78AF">
        <w:rPr>
          <w:rFonts w:ascii="Garamond" w:eastAsia="Calibri" w:hAnsi="Garamond" w:cs="Times New Roman"/>
          <w:b/>
          <w:bCs/>
          <w:kern w:val="0"/>
          <w14:ligatures w14:val="none"/>
        </w:rPr>
        <w:t>16,867.00</w:t>
      </w:r>
    </w:p>
    <w:p w14:paraId="2AFFAD06" w14:textId="6681AC05" w:rsidR="001C78AF" w:rsidRDefault="001C78AF" w:rsidP="00D74242">
      <w:pPr>
        <w:pStyle w:val="ListParagraph"/>
        <w:numPr>
          <w:ilvl w:val="0"/>
          <w:numId w:val="1"/>
        </w:numPr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Freedom Fireworks $13,500</w:t>
      </w:r>
    </w:p>
    <w:p w14:paraId="78B609D9" w14:textId="2406EE10" w:rsidR="00FB26F5" w:rsidRDefault="00FB26F5" w:rsidP="00FB26F5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>Mr. Hewett offered a motion to approve</w:t>
      </w:r>
      <w:r w:rsidR="00D92D5C">
        <w:rPr>
          <w:rFonts w:ascii="Garamond" w:eastAsia="Calibri" w:hAnsi="Garamond" w:cs="Times New Roman"/>
          <w:kern w:val="0"/>
          <w14:ligatures w14:val="none"/>
        </w:rPr>
        <w:t xml:space="preserve"> the requisitions </w:t>
      </w:r>
      <w:r w:rsidR="005F2F7C">
        <w:rPr>
          <w:rFonts w:ascii="Garamond" w:eastAsia="Calibri" w:hAnsi="Garamond" w:cs="Times New Roman"/>
          <w:kern w:val="0"/>
          <w14:ligatures w14:val="none"/>
        </w:rPr>
        <w:t xml:space="preserve">greater than $6,000 </w:t>
      </w:r>
      <w:r w:rsidR="00D92D5C">
        <w:rPr>
          <w:rFonts w:ascii="Garamond" w:eastAsia="Calibri" w:hAnsi="Garamond" w:cs="Times New Roman"/>
          <w:kern w:val="0"/>
          <w14:ligatures w14:val="none"/>
        </w:rPr>
        <w:t>as presented</w:t>
      </w:r>
      <w:r w:rsidR="008511F3">
        <w:rPr>
          <w:rFonts w:ascii="Garamond" w:eastAsia="Calibri" w:hAnsi="Garamond" w:cs="Times New Roman"/>
          <w:kern w:val="0"/>
          <w14:ligatures w14:val="none"/>
        </w:rPr>
        <w:t>. Seconded by Mr. Dodd; the motion carried unanimously.</w:t>
      </w:r>
    </w:p>
    <w:p w14:paraId="266B1BD1" w14:textId="3A94C6CD" w:rsidR="008511F3" w:rsidRDefault="009F3BD3" w:rsidP="00E3436D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Public Hearing </w:t>
      </w:r>
      <w:r w:rsidR="00D717D4">
        <w:rPr>
          <w:rFonts w:ascii="Garamond" w:eastAsia="Calibri" w:hAnsi="Garamond" w:cs="Times New Roman"/>
          <w:b/>
          <w:bCs/>
          <w:kern w:val="0"/>
          <w14:ligatures w14:val="none"/>
        </w:rPr>
        <w:t>to consider amendment to Article 10, (Nonresidential Zoning Districts)</w:t>
      </w:r>
      <w:r w:rsidR="004013D9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Table 10.1</w:t>
      </w:r>
    </w:p>
    <w:p w14:paraId="2C2375D9" w14:textId="23DE626A" w:rsidR="00E3436D" w:rsidRDefault="00E3436D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Mr. Melton advised </w:t>
      </w:r>
      <w:r w:rsidR="00E21D44">
        <w:rPr>
          <w:rFonts w:ascii="Garamond" w:hAnsi="Garamond" w:cs="Times New Roman"/>
          <w:kern w:val="0"/>
          <w14:ligatures w14:val="none"/>
        </w:rPr>
        <w:t xml:space="preserve">the public hearing </w:t>
      </w:r>
      <w:r w:rsidR="00440D82">
        <w:rPr>
          <w:rFonts w:ascii="Garamond" w:hAnsi="Garamond" w:cs="Times New Roman"/>
          <w:kern w:val="0"/>
          <w14:ligatures w14:val="none"/>
        </w:rPr>
        <w:t>was</w:t>
      </w:r>
      <w:r w:rsidR="00E439AC">
        <w:rPr>
          <w:rFonts w:ascii="Garamond" w:hAnsi="Garamond" w:cs="Times New Roman"/>
          <w:kern w:val="0"/>
          <w14:ligatures w14:val="none"/>
        </w:rPr>
        <w:t xml:space="preserve"> advertised in the Reporter</w:t>
      </w:r>
      <w:r w:rsidR="00440D82">
        <w:rPr>
          <w:rFonts w:ascii="Garamond" w:hAnsi="Garamond" w:cs="Times New Roman"/>
          <w:kern w:val="0"/>
          <w14:ligatures w14:val="none"/>
        </w:rPr>
        <w:t xml:space="preserve"> on </w:t>
      </w:r>
      <w:r w:rsidR="00EB28D2">
        <w:rPr>
          <w:rFonts w:ascii="Garamond" w:hAnsi="Garamond" w:cs="Times New Roman"/>
          <w:kern w:val="0"/>
          <w14:ligatures w14:val="none"/>
        </w:rPr>
        <w:t>January 31, 2024, February 7</w:t>
      </w:r>
      <w:r w:rsidR="00272BE7">
        <w:rPr>
          <w:rFonts w:ascii="Garamond" w:hAnsi="Garamond" w:cs="Times New Roman"/>
          <w:kern w:val="0"/>
          <w14:ligatures w14:val="none"/>
        </w:rPr>
        <w:t xml:space="preserve">, 2024, and February 14, </w:t>
      </w:r>
      <w:proofErr w:type="gramStart"/>
      <w:r w:rsidR="00272BE7">
        <w:rPr>
          <w:rFonts w:ascii="Garamond" w:hAnsi="Garamond" w:cs="Times New Roman"/>
          <w:kern w:val="0"/>
          <w14:ligatures w14:val="none"/>
        </w:rPr>
        <w:t>2024</w:t>
      </w:r>
      <w:proofErr w:type="gramEnd"/>
      <w:r w:rsidR="00E439AC">
        <w:rPr>
          <w:rFonts w:ascii="Garamond" w:hAnsi="Garamond" w:cs="Times New Roman"/>
          <w:kern w:val="0"/>
          <w14:ligatures w14:val="none"/>
        </w:rPr>
        <w:t xml:space="preserve"> to consider amendments to article 10</w:t>
      </w:r>
      <w:r w:rsidR="00687349">
        <w:rPr>
          <w:rFonts w:ascii="Garamond" w:hAnsi="Garamond" w:cs="Times New Roman"/>
          <w:kern w:val="0"/>
          <w14:ligatures w14:val="none"/>
        </w:rPr>
        <w:t xml:space="preserve"> (Nonresidential Zoning Districts) Table 10.1</w:t>
      </w:r>
      <w:r w:rsidR="00662BFB">
        <w:rPr>
          <w:rFonts w:ascii="Garamond" w:hAnsi="Garamond" w:cs="Times New Roman"/>
          <w:kern w:val="0"/>
          <w14:ligatures w14:val="none"/>
        </w:rPr>
        <w:t>. He stated that the amendment would not delete</w:t>
      </w:r>
      <w:r w:rsidR="008D10E7">
        <w:rPr>
          <w:rFonts w:ascii="Garamond" w:hAnsi="Garamond" w:cs="Times New Roman"/>
          <w:kern w:val="0"/>
          <w14:ligatures w14:val="none"/>
        </w:rPr>
        <w:t xml:space="preserve"> any prior provisions, it adds additional usage.</w:t>
      </w:r>
      <w:r w:rsidR="0071130F">
        <w:rPr>
          <w:rFonts w:ascii="Garamond" w:hAnsi="Garamond" w:cs="Times New Roman"/>
          <w:kern w:val="0"/>
          <w14:ligatures w14:val="none"/>
        </w:rPr>
        <w:t xml:space="preserve"> </w:t>
      </w:r>
    </w:p>
    <w:p w14:paraId="7DDBE29C" w14:textId="77777777" w:rsidR="00E75364" w:rsidRDefault="00E75364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22158148" w14:textId="0E9D81D9" w:rsidR="00E75364" w:rsidRDefault="00E75364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Mr. </w:t>
      </w:r>
      <w:r w:rsidR="00496BEA">
        <w:rPr>
          <w:rFonts w:ascii="Garamond" w:hAnsi="Garamond" w:cs="Times New Roman"/>
          <w:kern w:val="0"/>
          <w14:ligatures w14:val="none"/>
        </w:rPr>
        <w:t xml:space="preserve">Cody </w:t>
      </w:r>
      <w:r w:rsidR="009E2FFF">
        <w:rPr>
          <w:rFonts w:ascii="Garamond" w:hAnsi="Garamond" w:cs="Times New Roman"/>
          <w:kern w:val="0"/>
          <w14:ligatures w14:val="none"/>
        </w:rPr>
        <w:t xml:space="preserve">Ellis, the former Community Development Director, </w:t>
      </w:r>
      <w:r>
        <w:rPr>
          <w:rFonts w:ascii="Garamond" w:hAnsi="Garamond" w:cs="Times New Roman"/>
          <w:kern w:val="0"/>
          <w14:ligatures w14:val="none"/>
        </w:rPr>
        <w:t>stated that in June of 2023 the council</w:t>
      </w:r>
      <w:r w:rsidR="00B967B8">
        <w:rPr>
          <w:rFonts w:ascii="Garamond" w:hAnsi="Garamond" w:cs="Times New Roman"/>
          <w:kern w:val="0"/>
          <w14:ligatures w14:val="none"/>
        </w:rPr>
        <w:t xml:space="preserve"> approved the amendments to the </w:t>
      </w:r>
      <w:r w:rsidR="00F37384">
        <w:rPr>
          <w:rFonts w:ascii="Garamond" w:hAnsi="Garamond" w:cs="Times New Roman"/>
          <w:kern w:val="0"/>
          <w14:ligatures w14:val="none"/>
        </w:rPr>
        <w:t>Nonresidential zoning ordinance</w:t>
      </w:r>
      <w:r w:rsidR="003065E1">
        <w:rPr>
          <w:rFonts w:ascii="Garamond" w:hAnsi="Garamond" w:cs="Times New Roman"/>
          <w:kern w:val="0"/>
          <w14:ligatures w14:val="none"/>
        </w:rPr>
        <w:t xml:space="preserve"> table.</w:t>
      </w:r>
      <w:r w:rsidR="00DE2A84">
        <w:rPr>
          <w:rFonts w:ascii="Garamond" w:hAnsi="Garamond" w:cs="Times New Roman"/>
          <w:kern w:val="0"/>
          <w14:ligatures w14:val="none"/>
        </w:rPr>
        <w:t xml:space="preserve"> He advised that </w:t>
      </w:r>
      <w:r w:rsidR="00400F63">
        <w:rPr>
          <w:rFonts w:ascii="Garamond" w:hAnsi="Garamond" w:cs="Times New Roman"/>
          <w:kern w:val="0"/>
          <w14:ligatures w14:val="none"/>
        </w:rPr>
        <w:t>agri</w:t>
      </w:r>
      <w:r w:rsidR="00AB7372">
        <w:rPr>
          <w:rFonts w:ascii="Garamond" w:hAnsi="Garamond" w:cs="Times New Roman"/>
          <w:kern w:val="0"/>
          <w14:ligatures w14:val="none"/>
        </w:rPr>
        <w:t xml:space="preserve">cultural zoning </w:t>
      </w:r>
      <w:r w:rsidR="00236941">
        <w:rPr>
          <w:rFonts w:ascii="Garamond" w:hAnsi="Garamond" w:cs="Times New Roman"/>
          <w:kern w:val="0"/>
          <w14:ligatures w14:val="none"/>
        </w:rPr>
        <w:t xml:space="preserve">was added with </w:t>
      </w:r>
      <w:r w:rsidR="00AB7372">
        <w:rPr>
          <w:rFonts w:ascii="Garamond" w:hAnsi="Garamond" w:cs="Times New Roman"/>
          <w:kern w:val="0"/>
          <w14:ligatures w14:val="none"/>
        </w:rPr>
        <w:t>uses a</w:t>
      </w:r>
      <w:r w:rsidR="007324BD">
        <w:rPr>
          <w:rFonts w:ascii="Garamond" w:hAnsi="Garamond" w:cs="Times New Roman"/>
          <w:kern w:val="0"/>
          <w14:ligatures w14:val="none"/>
        </w:rPr>
        <w:t xml:space="preserve">nd </w:t>
      </w:r>
      <w:r w:rsidR="000F6BFD">
        <w:rPr>
          <w:rFonts w:ascii="Garamond" w:hAnsi="Garamond" w:cs="Times New Roman"/>
          <w:kern w:val="0"/>
          <w14:ligatures w14:val="none"/>
        </w:rPr>
        <w:t>dimension</w:t>
      </w:r>
      <w:r w:rsidR="007324BD">
        <w:rPr>
          <w:rFonts w:ascii="Garamond" w:hAnsi="Garamond" w:cs="Times New Roman"/>
          <w:kern w:val="0"/>
          <w14:ligatures w14:val="none"/>
        </w:rPr>
        <w:t xml:space="preserve"> </w:t>
      </w:r>
      <w:r w:rsidR="000F6BFD">
        <w:rPr>
          <w:rFonts w:ascii="Garamond" w:hAnsi="Garamond" w:cs="Times New Roman"/>
          <w:kern w:val="0"/>
          <w14:ligatures w14:val="none"/>
        </w:rPr>
        <w:t>requirements</w:t>
      </w:r>
      <w:r w:rsidR="00720F21">
        <w:rPr>
          <w:rFonts w:ascii="Garamond" w:hAnsi="Garamond" w:cs="Times New Roman"/>
          <w:kern w:val="0"/>
          <w14:ligatures w14:val="none"/>
        </w:rPr>
        <w:t>.</w:t>
      </w:r>
      <w:r w:rsidR="00C96E3F">
        <w:rPr>
          <w:rFonts w:ascii="Garamond" w:hAnsi="Garamond" w:cs="Times New Roman"/>
          <w:kern w:val="0"/>
          <w14:ligatures w14:val="none"/>
        </w:rPr>
        <w:t xml:space="preserve"> </w:t>
      </w:r>
      <w:r w:rsidR="00C259A4" w:rsidRPr="00C259A4">
        <w:rPr>
          <w:rFonts w:ascii="Garamond" w:hAnsi="Garamond" w:cs="Times New Roman"/>
          <w:kern w:val="0"/>
          <w14:ligatures w14:val="none"/>
        </w:rPr>
        <w:t>He stated that</w:t>
      </w:r>
      <w:r w:rsidR="009B7DF9">
        <w:rPr>
          <w:rFonts w:ascii="Garamond" w:hAnsi="Garamond" w:cs="Times New Roman"/>
          <w:kern w:val="0"/>
          <w14:ligatures w14:val="none"/>
        </w:rPr>
        <w:t xml:space="preserve"> some current</w:t>
      </w:r>
      <w:r w:rsidR="00990B29">
        <w:rPr>
          <w:rFonts w:ascii="Garamond" w:hAnsi="Garamond" w:cs="Times New Roman"/>
          <w:kern w:val="0"/>
          <w14:ligatures w14:val="none"/>
        </w:rPr>
        <w:t xml:space="preserve"> usage was added and defined</w:t>
      </w:r>
      <w:r w:rsidR="00DF49B8">
        <w:rPr>
          <w:rFonts w:ascii="Garamond" w:hAnsi="Garamond" w:cs="Times New Roman"/>
          <w:kern w:val="0"/>
          <w14:ligatures w14:val="none"/>
        </w:rPr>
        <w:t>.</w:t>
      </w:r>
      <w:r w:rsidR="00422FE5">
        <w:rPr>
          <w:rFonts w:ascii="Garamond" w:hAnsi="Garamond" w:cs="Times New Roman"/>
          <w:kern w:val="0"/>
          <w14:ligatures w14:val="none"/>
        </w:rPr>
        <w:t xml:space="preserve"> Mr. Ellis advised that planning and zoning</w:t>
      </w:r>
      <w:r w:rsidR="00975F0E">
        <w:rPr>
          <w:rFonts w:ascii="Garamond" w:hAnsi="Garamond" w:cs="Times New Roman"/>
          <w:kern w:val="0"/>
          <w14:ligatures w14:val="none"/>
        </w:rPr>
        <w:t xml:space="preserve"> voted unanimously to</w:t>
      </w:r>
      <w:r w:rsidR="00422FE5">
        <w:rPr>
          <w:rFonts w:ascii="Garamond" w:hAnsi="Garamond" w:cs="Times New Roman"/>
          <w:kern w:val="0"/>
          <w14:ligatures w14:val="none"/>
        </w:rPr>
        <w:t xml:space="preserve"> </w:t>
      </w:r>
      <w:r w:rsidR="008D2562">
        <w:rPr>
          <w:rFonts w:ascii="Garamond" w:hAnsi="Garamond" w:cs="Times New Roman"/>
          <w:kern w:val="0"/>
          <w14:ligatures w14:val="none"/>
        </w:rPr>
        <w:t>recommend</w:t>
      </w:r>
      <w:r w:rsidR="00092004">
        <w:rPr>
          <w:rFonts w:ascii="Garamond" w:hAnsi="Garamond" w:cs="Times New Roman"/>
          <w:kern w:val="0"/>
          <w14:ligatures w14:val="none"/>
        </w:rPr>
        <w:t xml:space="preserve"> the approval of the proposed addition</w:t>
      </w:r>
      <w:r w:rsidR="009A28D6">
        <w:rPr>
          <w:rFonts w:ascii="Garamond" w:hAnsi="Garamond" w:cs="Times New Roman"/>
          <w:kern w:val="0"/>
          <w14:ligatures w14:val="none"/>
        </w:rPr>
        <w:t>s during the January meeting</w:t>
      </w:r>
      <w:r w:rsidR="00975F0E">
        <w:rPr>
          <w:rFonts w:ascii="Garamond" w:hAnsi="Garamond" w:cs="Times New Roman"/>
          <w:kern w:val="0"/>
          <w14:ligatures w14:val="none"/>
        </w:rPr>
        <w:t>.</w:t>
      </w:r>
    </w:p>
    <w:p w14:paraId="676CD27B" w14:textId="77777777" w:rsidR="00E3436D" w:rsidRDefault="00E3436D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54D3B1EB" w14:textId="03383332" w:rsidR="00E3436D" w:rsidRDefault="00E3436D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Mayor Wilson opened the public hearing for comments in favor of or opposition to the proposed amendments for </w:t>
      </w:r>
      <w:r w:rsidR="009A0E39" w:rsidRPr="009A0E39">
        <w:rPr>
          <w:rFonts w:ascii="Garamond" w:hAnsi="Garamond" w:cs="Times New Roman"/>
          <w:kern w:val="0"/>
          <w14:ligatures w14:val="none"/>
        </w:rPr>
        <w:t>Article 10, (Nonresidential Zoning Districts) Table 10.1</w:t>
      </w:r>
      <w:r w:rsidR="009A0E39">
        <w:rPr>
          <w:rFonts w:ascii="Garamond" w:hAnsi="Garamond" w:cs="Times New Roman"/>
          <w:kern w:val="0"/>
          <w14:ligatures w14:val="none"/>
        </w:rPr>
        <w:t>.</w:t>
      </w:r>
    </w:p>
    <w:p w14:paraId="585D5A2A" w14:textId="77777777" w:rsidR="00E3436D" w:rsidRDefault="00E3436D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1058D647" w14:textId="0EFD0E83" w:rsidR="00E3436D" w:rsidRDefault="00E3436D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  <w:r>
        <w:rPr>
          <w:rFonts w:ascii="Garamond" w:hAnsi="Garamond" w:cs="Times New Roman"/>
          <w:kern w:val="0"/>
          <w14:ligatures w14:val="none"/>
        </w:rPr>
        <w:t xml:space="preserve">There being no comments in favor of or opposition to the proposed amendment </w:t>
      </w:r>
      <w:bookmarkStart w:id="3" w:name="_Hlk159511772"/>
      <w:r>
        <w:rPr>
          <w:rFonts w:ascii="Garamond" w:hAnsi="Garamond" w:cs="Times New Roman"/>
          <w:kern w:val="0"/>
          <w14:ligatures w14:val="none"/>
        </w:rPr>
        <w:t xml:space="preserve">to </w:t>
      </w:r>
      <w:r w:rsidR="00A86111">
        <w:rPr>
          <w:rFonts w:ascii="Garamond" w:hAnsi="Garamond" w:cs="Times New Roman"/>
          <w:kern w:val="0"/>
          <w14:ligatures w14:val="none"/>
        </w:rPr>
        <w:t>Article 10, (Nonresidential Zoning Districts) Table 10.1</w:t>
      </w:r>
      <w:bookmarkEnd w:id="3"/>
      <w:r>
        <w:rPr>
          <w:rFonts w:ascii="Garamond" w:hAnsi="Garamond" w:cs="Times New Roman"/>
          <w:kern w:val="0"/>
          <w14:ligatures w14:val="none"/>
        </w:rPr>
        <w:t>, Mayor Wilson closed the public hearing.</w:t>
      </w:r>
    </w:p>
    <w:p w14:paraId="3B210D2D" w14:textId="77777777" w:rsidR="00E3436D" w:rsidRDefault="00E3436D" w:rsidP="00E3436D">
      <w:pPr>
        <w:spacing w:line="240" w:lineRule="auto"/>
        <w:contextualSpacing/>
        <w:jc w:val="both"/>
        <w:rPr>
          <w:rFonts w:ascii="Garamond" w:hAnsi="Garamond" w:cs="Times New Roman"/>
          <w:kern w:val="0"/>
          <w14:ligatures w14:val="none"/>
        </w:rPr>
      </w:pPr>
    </w:p>
    <w:p w14:paraId="50C475B6" w14:textId="47E63465" w:rsidR="00E3436D" w:rsidRDefault="00E3436D" w:rsidP="00E3436D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9136B7">
        <w:rPr>
          <w:rFonts w:ascii="Garamond" w:hAnsi="Garamond" w:cs="Times New Roman"/>
          <w:kern w:val="0"/>
          <w14:ligatures w14:val="none"/>
        </w:rPr>
        <w:t xml:space="preserve">Mr. </w:t>
      </w:r>
      <w:r w:rsidR="00F43A73">
        <w:rPr>
          <w:rFonts w:ascii="Garamond" w:hAnsi="Garamond" w:cs="Times New Roman"/>
          <w:kern w:val="0"/>
          <w14:ligatures w14:val="none"/>
        </w:rPr>
        <w:t>Hewett</w:t>
      </w:r>
      <w:r w:rsidRPr="009136B7">
        <w:rPr>
          <w:rFonts w:ascii="Garamond" w:hAnsi="Garamond" w:cs="Times New Roman"/>
          <w:kern w:val="0"/>
          <w14:ligatures w14:val="none"/>
        </w:rPr>
        <w:t xml:space="preserve"> offered a motion to approve</w:t>
      </w:r>
      <w:r>
        <w:rPr>
          <w:rFonts w:ascii="Garamond" w:hAnsi="Garamond" w:cs="Times New Roman"/>
          <w:kern w:val="0"/>
          <w14:ligatures w14:val="none"/>
        </w:rPr>
        <w:t xml:space="preserve"> the amendment to</w:t>
      </w:r>
      <w:r w:rsidR="003E13F2" w:rsidRPr="003E13F2">
        <w:rPr>
          <w:rFonts w:ascii="Garamond" w:hAnsi="Garamond" w:cs="Times New Roman"/>
          <w:kern w:val="0"/>
          <w14:ligatures w14:val="none"/>
        </w:rPr>
        <w:t xml:space="preserve"> </w:t>
      </w:r>
      <w:r w:rsidR="003E13F2">
        <w:rPr>
          <w:rFonts w:ascii="Garamond" w:hAnsi="Garamond" w:cs="Times New Roman"/>
          <w:kern w:val="0"/>
          <w14:ligatures w14:val="none"/>
        </w:rPr>
        <w:t>Article 10, (Nonresidential Zoning Districts) Table 10.1</w:t>
      </w:r>
      <w:r w:rsidR="00607EAF">
        <w:rPr>
          <w:rFonts w:ascii="Garamond" w:hAnsi="Garamond" w:cs="Times New Roman"/>
          <w:kern w:val="0"/>
          <w14:ligatures w14:val="none"/>
        </w:rPr>
        <w:t>.</w:t>
      </w:r>
      <w:r>
        <w:rPr>
          <w:rFonts w:ascii="Garamond" w:hAnsi="Garamond" w:cs="Times New Roman"/>
          <w:kern w:val="0"/>
          <w14:ligatures w14:val="none"/>
        </w:rPr>
        <w:t xml:space="preserve"> </w:t>
      </w:r>
      <w:r w:rsidRPr="009136B7">
        <w:rPr>
          <w:rFonts w:ascii="Garamond" w:hAnsi="Garamond" w:cs="Times New Roman"/>
          <w:kern w:val="0"/>
          <w14:ligatures w14:val="none"/>
        </w:rPr>
        <w:t xml:space="preserve">Seconded by Mr. </w:t>
      </w:r>
      <w:proofErr w:type="gramStart"/>
      <w:r w:rsidRPr="009136B7">
        <w:rPr>
          <w:rFonts w:ascii="Garamond" w:hAnsi="Garamond" w:cs="Times New Roman"/>
          <w:kern w:val="0"/>
          <w14:ligatures w14:val="none"/>
        </w:rPr>
        <w:t>H</w:t>
      </w:r>
      <w:r w:rsidR="00F43A73">
        <w:rPr>
          <w:rFonts w:ascii="Garamond" w:hAnsi="Garamond" w:cs="Times New Roman"/>
          <w:kern w:val="0"/>
          <w14:ligatures w14:val="none"/>
        </w:rPr>
        <w:t>ill</w:t>
      </w:r>
      <w:r w:rsidRPr="009136B7">
        <w:rPr>
          <w:rFonts w:ascii="Garamond" w:hAnsi="Garamond" w:cs="Times New Roman"/>
          <w:kern w:val="0"/>
          <w14:ligatures w14:val="none"/>
        </w:rPr>
        <w:t>;</w:t>
      </w:r>
      <w:proofErr w:type="gramEnd"/>
      <w:r w:rsidRPr="009136B7">
        <w:rPr>
          <w:rFonts w:ascii="Garamond" w:hAnsi="Garamond" w:cs="Times New Roman"/>
          <w:kern w:val="0"/>
          <w14:ligatures w14:val="none"/>
        </w:rPr>
        <w:t xml:space="preserve"> the motion carried unanimously</w:t>
      </w:r>
      <w:r w:rsidR="00F43A73">
        <w:rPr>
          <w:rFonts w:ascii="Garamond" w:hAnsi="Garamond" w:cs="Times New Roman"/>
          <w:kern w:val="0"/>
          <w14:ligatures w14:val="none"/>
        </w:rPr>
        <w:t>.</w:t>
      </w:r>
    </w:p>
    <w:p w14:paraId="740C1F69" w14:textId="77777777" w:rsidR="001A7435" w:rsidRDefault="001A7435" w:rsidP="00D0601C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65AF5AFB" w14:textId="77777777" w:rsidR="001A7435" w:rsidRDefault="001A7435" w:rsidP="00D0601C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7103851C" w14:textId="77777777" w:rsidR="001A7435" w:rsidRDefault="001A7435" w:rsidP="00D0601C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3186CD24" w14:textId="13424952" w:rsidR="007F124A" w:rsidRDefault="007F124A" w:rsidP="00D0601C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City Manager’s</w:t>
      </w:r>
      <w:r w:rsidR="00F31F55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Report</w:t>
      </w:r>
    </w:p>
    <w:p w14:paraId="7950B2B7" w14:textId="63722CD5" w:rsidR="00D0601C" w:rsidRDefault="00D0601C" w:rsidP="00F43A73">
      <w:pPr>
        <w:spacing w:after="0"/>
        <w:jc w:val="both"/>
        <w:rPr>
          <w:rFonts w:ascii="Garamond" w:hAnsi="Garamond"/>
          <w:bCs/>
        </w:rPr>
      </w:pPr>
      <w:r w:rsidRPr="00EA5D18">
        <w:rPr>
          <w:rFonts w:ascii="Garamond" w:hAnsi="Garamond"/>
          <w:bCs/>
        </w:rPr>
        <w:t>Mr. Craig</w:t>
      </w:r>
      <w:r>
        <w:rPr>
          <w:rFonts w:ascii="Garamond" w:hAnsi="Garamond"/>
          <w:bCs/>
        </w:rPr>
        <w:t xml:space="preserve"> Mims, the City Manager, reported that:</w:t>
      </w:r>
    </w:p>
    <w:p w14:paraId="1F5A14A3" w14:textId="588F5704" w:rsidR="00F77F7A" w:rsidRDefault="00654A77" w:rsidP="00F43A73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D01943">
        <w:rPr>
          <w:rFonts w:ascii="Garamond" w:hAnsi="Garamond"/>
          <w:bCs/>
        </w:rPr>
        <w:t xml:space="preserve">The police department has confirmed </w:t>
      </w:r>
      <w:r w:rsidR="005B1435">
        <w:rPr>
          <w:rFonts w:ascii="Garamond" w:hAnsi="Garamond"/>
          <w:bCs/>
        </w:rPr>
        <w:t>the grant from</w:t>
      </w:r>
      <w:r w:rsidR="006B5919">
        <w:rPr>
          <w:rFonts w:ascii="Garamond" w:hAnsi="Garamond"/>
          <w:bCs/>
        </w:rPr>
        <w:t xml:space="preserve"> GA Office of Highway Safety </w:t>
      </w:r>
      <w:r w:rsidR="0063548A">
        <w:rPr>
          <w:rFonts w:ascii="Garamond" w:hAnsi="Garamond"/>
          <w:bCs/>
        </w:rPr>
        <w:t>is approximat</w:t>
      </w:r>
      <w:r w:rsidR="00F77F7A">
        <w:rPr>
          <w:rFonts w:ascii="Garamond" w:hAnsi="Garamond"/>
          <w:bCs/>
        </w:rPr>
        <w:t xml:space="preserve">ely </w:t>
      </w:r>
      <w:r w:rsidR="002E6E88">
        <w:rPr>
          <w:rFonts w:ascii="Garamond" w:hAnsi="Garamond"/>
          <w:bCs/>
        </w:rPr>
        <w:t xml:space="preserve">$35,000 to be used </w:t>
      </w:r>
      <w:r w:rsidR="00392FAC">
        <w:rPr>
          <w:rFonts w:ascii="Garamond" w:hAnsi="Garamond"/>
          <w:bCs/>
        </w:rPr>
        <w:t xml:space="preserve">for </w:t>
      </w:r>
      <w:r w:rsidR="00F77F7A">
        <w:rPr>
          <w:rFonts w:ascii="Garamond" w:hAnsi="Garamond"/>
          <w:bCs/>
        </w:rPr>
        <w:t xml:space="preserve">various </w:t>
      </w:r>
      <w:r w:rsidR="00392FAC">
        <w:rPr>
          <w:rFonts w:ascii="Garamond" w:hAnsi="Garamond"/>
          <w:bCs/>
        </w:rPr>
        <w:t>equipme</w:t>
      </w:r>
      <w:r w:rsidR="00F77F7A">
        <w:rPr>
          <w:rFonts w:ascii="Garamond" w:hAnsi="Garamond"/>
          <w:bCs/>
        </w:rPr>
        <w:t>nt.</w:t>
      </w:r>
    </w:p>
    <w:p w14:paraId="11214551" w14:textId="3ABF98E1" w:rsidR="002A3F45" w:rsidRDefault="00654A77" w:rsidP="00F43A73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2A3F45">
        <w:rPr>
          <w:rFonts w:ascii="Garamond" w:hAnsi="Garamond"/>
          <w:bCs/>
        </w:rPr>
        <w:t>The Project Manager, Will Campbell</w:t>
      </w:r>
      <w:r w:rsidR="006B7A22">
        <w:rPr>
          <w:rFonts w:ascii="Garamond" w:hAnsi="Garamond"/>
          <w:bCs/>
        </w:rPr>
        <w:t>, has issued the RFP for sanitation services, and we expect</w:t>
      </w:r>
      <w:r w:rsidR="00422F03">
        <w:rPr>
          <w:rFonts w:ascii="Garamond" w:hAnsi="Garamond"/>
          <w:bCs/>
        </w:rPr>
        <w:t xml:space="preserve"> bid results by the end of February.</w:t>
      </w:r>
    </w:p>
    <w:p w14:paraId="5441214C" w14:textId="77777777" w:rsidR="00F43A73" w:rsidRPr="00F43A73" w:rsidRDefault="00F43A73" w:rsidP="00F43A73">
      <w:pPr>
        <w:spacing w:after="0"/>
        <w:jc w:val="both"/>
        <w:rPr>
          <w:rFonts w:ascii="Garamond" w:hAnsi="Garamond"/>
          <w:bCs/>
        </w:rPr>
      </w:pPr>
    </w:p>
    <w:p w14:paraId="0CABB6D1" w14:textId="4A7DECC1" w:rsidR="00F31F55" w:rsidRDefault="00F31F55" w:rsidP="00C375FA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City Attorney Report</w:t>
      </w:r>
    </w:p>
    <w:p w14:paraId="33299129" w14:textId="46023B9C" w:rsidR="00A90AE8" w:rsidRDefault="00A90AE8" w:rsidP="00FB26F5">
      <w:pPr>
        <w:rPr>
          <w:rFonts w:ascii="Garamond" w:eastAsia="Calibri" w:hAnsi="Garamond" w:cs="Times New Roman"/>
          <w:kern w:val="0"/>
          <w14:ligatures w14:val="none"/>
        </w:rPr>
      </w:pPr>
      <w:r w:rsidRPr="00C375FA">
        <w:rPr>
          <w:rFonts w:ascii="Garamond" w:eastAsia="Calibri" w:hAnsi="Garamond" w:cs="Times New Roman"/>
          <w:kern w:val="0"/>
          <w14:ligatures w14:val="none"/>
        </w:rPr>
        <w:t>Mr. Bobby Melton, the City Attorney, had no business to report</w:t>
      </w:r>
      <w:r w:rsidR="00C375FA" w:rsidRPr="00C375FA">
        <w:rPr>
          <w:rFonts w:ascii="Garamond" w:eastAsia="Calibri" w:hAnsi="Garamond" w:cs="Times New Roman"/>
          <w:kern w:val="0"/>
          <w14:ligatures w14:val="none"/>
        </w:rPr>
        <w:t>.</w:t>
      </w:r>
    </w:p>
    <w:p w14:paraId="5E4C6094" w14:textId="77FCF92C" w:rsidR="00422F03" w:rsidRDefault="00422F03" w:rsidP="00FB26F5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 xml:space="preserve">Mr. Wilder </w:t>
      </w:r>
      <w:r w:rsidR="00F37761">
        <w:rPr>
          <w:rFonts w:ascii="Garamond" w:eastAsia="Calibri" w:hAnsi="Garamond" w:cs="Times New Roman"/>
          <w:kern w:val="0"/>
          <w14:ligatures w14:val="none"/>
        </w:rPr>
        <w:t>questioned</w:t>
      </w:r>
      <w:r w:rsidR="004A0E9C">
        <w:rPr>
          <w:rFonts w:ascii="Garamond" w:eastAsia="Calibri" w:hAnsi="Garamond" w:cs="Times New Roman"/>
          <w:kern w:val="0"/>
          <w14:ligatures w14:val="none"/>
        </w:rPr>
        <w:t xml:space="preserve"> the</w:t>
      </w:r>
      <w:r w:rsidR="00F37761">
        <w:rPr>
          <w:rFonts w:ascii="Garamond" w:eastAsia="Calibri" w:hAnsi="Garamond" w:cs="Times New Roman"/>
          <w:kern w:val="0"/>
          <w14:ligatures w14:val="none"/>
        </w:rPr>
        <w:t xml:space="preserve"> status of the</w:t>
      </w:r>
      <w:r w:rsidR="004A0E9C">
        <w:rPr>
          <w:rFonts w:ascii="Garamond" w:eastAsia="Calibri" w:hAnsi="Garamond" w:cs="Times New Roman"/>
          <w:kern w:val="0"/>
          <w14:ligatures w14:val="none"/>
        </w:rPr>
        <w:t xml:space="preserve"> city appointee to the </w:t>
      </w:r>
      <w:r w:rsidR="00B77ECE">
        <w:rPr>
          <w:rFonts w:ascii="Garamond" w:eastAsia="Calibri" w:hAnsi="Garamond" w:cs="Times New Roman"/>
          <w:kern w:val="0"/>
          <w14:ligatures w14:val="none"/>
        </w:rPr>
        <w:t>county library board</w:t>
      </w:r>
      <w:r w:rsidR="0009201D">
        <w:rPr>
          <w:rFonts w:ascii="Garamond" w:eastAsia="Calibri" w:hAnsi="Garamond" w:cs="Times New Roman"/>
          <w:kern w:val="0"/>
          <w14:ligatures w14:val="none"/>
        </w:rPr>
        <w:t xml:space="preserve"> issue</w:t>
      </w:r>
      <w:r w:rsidR="00B77ECE">
        <w:rPr>
          <w:rFonts w:ascii="Garamond" w:eastAsia="Calibri" w:hAnsi="Garamond" w:cs="Times New Roman"/>
          <w:kern w:val="0"/>
          <w14:ligatures w14:val="none"/>
        </w:rPr>
        <w:t>.</w:t>
      </w:r>
    </w:p>
    <w:p w14:paraId="53815B4C" w14:textId="4AD16025" w:rsidR="00F37761" w:rsidRPr="00C375FA" w:rsidRDefault="0009201D" w:rsidP="00FB26F5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>Mr. Melton advised that he was still working on it.</w:t>
      </w:r>
    </w:p>
    <w:p w14:paraId="6956268A" w14:textId="2DA204DA" w:rsidR="00F31F55" w:rsidRDefault="00F31F55" w:rsidP="000F741A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Mayor’s Report</w:t>
      </w:r>
    </w:p>
    <w:p w14:paraId="1E2A7A44" w14:textId="60D10F08" w:rsidR="001B020D" w:rsidRPr="00F82E50" w:rsidRDefault="000F741A" w:rsidP="00FB26F5">
      <w:pPr>
        <w:rPr>
          <w:rFonts w:ascii="Garamond" w:eastAsia="Calibri" w:hAnsi="Garamond" w:cs="Times New Roman"/>
          <w:kern w:val="0"/>
          <w14:ligatures w14:val="none"/>
        </w:rPr>
      </w:pPr>
      <w:r w:rsidRPr="000F741A">
        <w:rPr>
          <w:rFonts w:ascii="Garamond" w:eastAsia="Calibri" w:hAnsi="Garamond" w:cs="Times New Roman"/>
          <w:kern w:val="0"/>
          <w14:ligatures w14:val="none"/>
        </w:rPr>
        <w:t>Mayor Wilson had no business to report.</w:t>
      </w:r>
    </w:p>
    <w:p w14:paraId="2745798D" w14:textId="2EF5938E" w:rsidR="00F31F55" w:rsidRDefault="00F31F55" w:rsidP="00FB26F5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Additional Business</w:t>
      </w:r>
    </w:p>
    <w:p w14:paraId="777F9F4F" w14:textId="633AD24A" w:rsidR="008C3ED6" w:rsidRDefault="008C3ED6" w:rsidP="00FB26F5">
      <w:pPr>
        <w:rPr>
          <w:rFonts w:ascii="Garamond" w:eastAsia="Calibri" w:hAnsi="Garamond" w:cs="Times New Roman"/>
          <w:kern w:val="0"/>
          <w14:ligatures w14:val="none"/>
        </w:rPr>
      </w:pPr>
      <w:r w:rsidRPr="008B63AC">
        <w:rPr>
          <w:rFonts w:ascii="Garamond" w:eastAsia="Calibri" w:hAnsi="Garamond" w:cs="Times New Roman"/>
          <w:kern w:val="0"/>
          <w14:ligatures w14:val="none"/>
        </w:rPr>
        <w:t>Mr. Hewett advised the Hospital Board will meet on Thursday</w:t>
      </w:r>
      <w:r w:rsidR="008B63AC" w:rsidRPr="008B63AC">
        <w:rPr>
          <w:rFonts w:ascii="Garamond" w:eastAsia="Calibri" w:hAnsi="Garamond" w:cs="Times New Roman"/>
          <w:kern w:val="0"/>
          <w14:ligatures w14:val="none"/>
        </w:rPr>
        <w:t xml:space="preserve">, February 22, </w:t>
      </w:r>
      <w:proofErr w:type="gramStart"/>
      <w:r w:rsidR="008B63AC" w:rsidRPr="008B63AC">
        <w:rPr>
          <w:rFonts w:ascii="Garamond" w:eastAsia="Calibri" w:hAnsi="Garamond" w:cs="Times New Roman"/>
          <w:kern w:val="0"/>
          <w14:ligatures w14:val="none"/>
        </w:rPr>
        <w:t>2024</w:t>
      </w:r>
      <w:proofErr w:type="gramEnd"/>
      <w:r w:rsidR="00F64BCE">
        <w:rPr>
          <w:rFonts w:ascii="Garamond" w:eastAsia="Calibri" w:hAnsi="Garamond" w:cs="Times New Roman"/>
          <w:kern w:val="0"/>
          <w14:ligatures w14:val="none"/>
        </w:rPr>
        <w:t xml:space="preserve"> at 5:30</w:t>
      </w:r>
      <w:r w:rsidR="008B63AC" w:rsidRPr="008B63AC">
        <w:rPr>
          <w:rFonts w:ascii="Garamond" w:eastAsia="Calibri" w:hAnsi="Garamond" w:cs="Times New Roman"/>
          <w:kern w:val="0"/>
          <w14:ligatures w14:val="none"/>
        </w:rPr>
        <w:t>.</w:t>
      </w:r>
    </w:p>
    <w:p w14:paraId="5609625E" w14:textId="3707FFC1" w:rsidR="008357DA" w:rsidRDefault="008357DA" w:rsidP="00FB26F5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>Mrs. Lois Allen</w:t>
      </w:r>
      <w:r w:rsidR="00A7644F">
        <w:rPr>
          <w:rFonts w:ascii="Garamond" w:eastAsia="Calibri" w:hAnsi="Garamond" w:cs="Times New Roman"/>
          <w:kern w:val="0"/>
          <w14:ligatures w14:val="none"/>
        </w:rPr>
        <w:t xml:space="preserve"> advised the CVB board met on Saturday February 17, 2024.</w:t>
      </w:r>
    </w:p>
    <w:p w14:paraId="29918E8E" w14:textId="69D0E5A5" w:rsidR="009E3DB9" w:rsidRPr="00654A77" w:rsidRDefault="00B13967" w:rsidP="00654A77">
      <w:pPr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 xml:space="preserve">Mr. Wilder thanked the council </w:t>
      </w:r>
      <w:r w:rsidR="00654A77">
        <w:rPr>
          <w:rFonts w:ascii="Garamond" w:eastAsia="Calibri" w:hAnsi="Garamond" w:cs="Times New Roman"/>
          <w:kern w:val="0"/>
          <w14:ligatures w14:val="none"/>
        </w:rPr>
        <w:t>for how they handled the Colbert situation.</w:t>
      </w:r>
    </w:p>
    <w:p w14:paraId="29F8DC84" w14:textId="12783B8F" w:rsidR="00F31F55" w:rsidRDefault="00F31F55" w:rsidP="00F1210C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Public Comments</w:t>
      </w:r>
    </w:p>
    <w:p w14:paraId="563BEFA4" w14:textId="1F796FF8" w:rsidR="001B723E" w:rsidRDefault="001B723E" w:rsidP="00FB26F5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hAnsi="Garamond"/>
          <w:bCs/>
        </w:rPr>
        <w:t>Mrs. Linda Hampton</w:t>
      </w:r>
      <w:r w:rsidR="005065E1">
        <w:rPr>
          <w:rFonts w:ascii="Garamond" w:hAnsi="Garamond"/>
          <w:bCs/>
        </w:rPr>
        <w:t>, at 419 MLK Jr. Drive,</w:t>
      </w:r>
      <w:r w:rsidR="00B474FC">
        <w:rPr>
          <w:rFonts w:ascii="Garamond" w:hAnsi="Garamond"/>
          <w:bCs/>
        </w:rPr>
        <w:t xml:space="preserve"> questioned the </w:t>
      </w:r>
      <w:r w:rsidR="00A12B5B">
        <w:rPr>
          <w:rFonts w:ascii="Garamond" w:hAnsi="Garamond"/>
          <w:bCs/>
        </w:rPr>
        <w:t>location</w:t>
      </w:r>
      <w:r w:rsidR="00A01E8E">
        <w:rPr>
          <w:rFonts w:ascii="Garamond" w:hAnsi="Garamond"/>
          <w:bCs/>
        </w:rPr>
        <w:t xml:space="preserve"> of</w:t>
      </w:r>
      <w:r w:rsidR="00B474FC">
        <w:rPr>
          <w:rFonts w:ascii="Garamond" w:hAnsi="Garamond"/>
          <w:bCs/>
        </w:rPr>
        <w:t xml:space="preserve"> the lan</w:t>
      </w:r>
      <w:r w:rsidR="00BE0BC6">
        <w:rPr>
          <w:rFonts w:ascii="Garamond" w:hAnsi="Garamond"/>
          <w:bCs/>
        </w:rPr>
        <w:t>d for Will Well LLLP</w:t>
      </w:r>
      <w:r w:rsidR="00A12B5B">
        <w:rPr>
          <w:rFonts w:ascii="Garamond" w:hAnsi="Garamond"/>
          <w:bCs/>
        </w:rPr>
        <w:t xml:space="preserve">. </w:t>
      </w:r>
    </w:p>
    <w:p w14:paraId="38AECC37" w14:textId="6B1E54A4" w:rsidR="00F31F55" w:rsidRDefault="00D3169B" w:rsidP="00012B59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Executive Session (if necessary)</w:t>
      </w:r>
    </w:p>
    <w:p w14:paraId="33078CFA" w14:textId="5AD202F2" w:rsidR="00D3169B" w:rsidRPr="00012B59" w:rsidRDefault="00D3169B" w:rsidP="00FB26F5">
      <w:pPr>
        <w:rPr>
          <w:rFonts w:ascii="Garamond" w:eastAsia="Calibri" w:hAnsi="Garamond" w:cs="Times New Roman"/>
          <w:kern w:val="0"/>
          <w14:ligatures w14:val="none"/>
        </w:rPr>
      </w:pPr>
      <w:r w:rsidRPr="00012B59">
        <w:rPr>
          <w:rFonts w:ascii="Garamond" w:eastAsia="Calibri" w:hAnsi="Garamond" w:cs="Times New Roman"/>
          <w:kern w:val="0"/>
          <w14:ligatures w14:val="none"/>
        </w:rPr>
        <w:t>No executi</w:t>
      </w:r>
      <w:r w:rsidR="00012B59" w:rsidRPr="00012B59">
        <w:rPr>
          <w:rFonts w:ascii="Garamond" w:eastAsia="Calibri" w:hAnsi="Garamond" w:cs="Times New Roman"/>
          <w:kern w:val="0"/>
          <w14:ligatures w14:val="none"/>
        </w:rPr>
        <w:t>ve session needed.</w:t>
      </w:r>
    </w:p>
    <w:p w14:paraId="027666B5" w14:textId="5F41DF2B" w:rsidR="00D3169B" w:rsidRDefault="00D3169B" w:rsidP="00012B59">
      <w:pPr>
        <w:spacing w:after="0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>Adjourn</w:t>
      </w:r>
    </w:p>
    <w:p w14:paraId="5DCC44C5" w14:textId="052D7BAB" w:rsidR="00723C04" w:rsidRPr="00723C04" w:rsidRDefault="00723C04" w:rsidP="00723C04">
      <w:pPr>
        <w:jc w:val="both"/>
        <w:rPr>
          <w:rFonts w:ascii="Garamond" w:eastAsia="Calibri" w:hAnsi="Garamond" w:cs="Times New Roman"/>
        </w:rPr>
      </w:pPr>
      <w:r w:rsidRPr="00723C04">
        <w:rPr>
          <w:rFonts w:ascii="Garamond" w:eastAsia="Calibri" w:hAnsi="Garamond" w:cs="Times New Roman"/>
        </w:rPr>
        <w:t xml:space="preserve">There being no further business to discuss, Mr. Hewett offered a motion to adjourn the meeting at </w:t>
      </w:r>
      <w:r w:rsidR="00012B59">
        <w:rPr>
          <w:rFonts w:ascii="Garamond" w:eastAsia="Calibri" w:hAnsi="Garamond" w:cs="Times New Roman"/>
        </w:rPr>
        <w:t>6:29</w:t>
      </w:r>
      <w:r w:rsidRPr="00723C04">
        <w:rPr>
          <w:rFonts w:ascii="Garamond" w:eastAsia="Calibri" w:hAnsi="Garamond" w:cs="Times New Roman"/>
        </w:rPr>
        <w:t>p.m. Seconded by Mr</w:t>
      </w:r>
      <w:r w:rsidR="00012B59">
        <w:rPr>
          <w:rFonts w:ascii="Garamond" w:eastAsia="Calibri" w:hAnsi="Garamond" w:cs="Times New Roman"/>
        </w:rPr>
        <w:t>s. Allen</w:t>
      </w:r>
      <w:r w:rsidRPr="00723C04">
        <w:rPr>
          <w:rFonts w:ascii="Garamond" w:eastAsia="Calibri" w:hAnsi="Garamond" w:cs="Times New Roman"/>
        </w:rPr>
        <w:t xml:space="preserve">; the motion carried unanimously. </w:t>
      </w:r>
    </w:p>
    <w:p w14:paraId="00771848" w14:textId="77777777" w:rsidR="00723C04" w:rsidRPr="00723C04" w:rsidRDefault="00723C04" w:rsidP="00723C04">
      <w:pPr>
        <w:jc w:val="both"/>
        <w:rPr>
          <w:rFonts w:ascii="Garamond" w:eastAsia="Calibri" w:hAnsi="Garamond" w:cs="Times New Roman"/>
        </w:rPr>
      </w:pPr>
    </w:p>
    <w:p w14:paraId="73EB260B" w14:textId="77777777" w:rsidR="00723C04" w:rsidRPr="00723C04" w:rsidRDefault="00723C04" w:rsidP="00723C04">
      <w:pPr>
        <w:spacing w:after="0"/>
        <w:jc w:val="center"/>
        <w:rPr>
          <w:rFonts w:ascii="Garamond" w:eastAsia="Calibri" w:hAnsi="Garamond" w:cs="Times New Roman"/>
        </w:rPr>
      </w:pPr>
      <w:r w:rsidRPr="00723C04">
        <w:rPr>
          <w:rFonts w:ascii="Garamond" w:eastAsia="Calibri" w:hAnsi="Garamond" w:cs="Times New Roman"/>
        </w:rPr>
        <w:t>Minutes Submitted by:</w:t>
      </w:r>
    </w:p>
    <w:p w14:paraId="1F1F746D" w14:textId="77777777" w:rsidR="00723C04" w:rsidRPr="00723C04" w:rsidRDefault="00723C04" w:rsidP="00723C04">
      <w:pPr>
        <w:jc w:val="center"/>
        <w:rPr>
          <w:rFonts w:ascii="Garamond" w:eastAsia="Calibri" w:hAnsi="Garamond" w:cs="Times New Roman"/>
        </w:rPr>
      </w:pPr>
      <w:r w:rsidRPr="00723C04">
        <w:rPr>
          <w:rFonts w:ascii="Garamond" w:eastAsia="Calibri" w:hAnsi="Garamond" w:cs="Times New Roman"/>
        </w:rPr>
        <w:t>Shayla Furlow, Executive Admin. Assistant</w:t>
      </w:r>
    </w:p>
    <w:p w14:paraId="2B3FEC64" w14:textId="77777777" w:rsidR="00723C04" w:rsidRDefault="00723C04" w:rsidP="00FB26F5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1949EEFD" w14:textId="77777777" w:rsidR="00F31F55" w:rsidRPr="009F3BD3" w:rsidRDefault="00F31F55" w:rsidP="00FB26F5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61804DC4" w14:textId="77777777" w:rsidR="0060306F" w:rsidRPr="00B8534C" w:rsidRDefault="0060306F" w:rsidP="00AB0B5B">
      <w:pPr>
        <w:rPr>
          <w:rFonts w:ascii="Garamond" w:eastAsia="Calibri" w:hAnsi="Garamond" w:cs="Times New Roman"/>
          <w:kern w:val="0"/>
          <w14:ligatures w14:val="none"/>
        </w:rPr>
      </w:pPr>
    </w:p>
    <w:p w14:paraId="65799D6C" w14:textId="77777777" w:rsidR="00AB0B5B" w:rsidRDefault="00AB0B5B" w:rsidP="001540D4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54465F6F" w14:textId="77777777" w:rsidR="008A21E1" w:rsidRDefault="008A21E1" w:rsidP="001540D4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6B6F3991" w14:textId="77777777" w:rsidR="008A21E1" w:rsidRPr="001540D4" w:rsidRDefault="008A21E1" w:rsidP="001540D4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68722ECC" w14:textId="77777777" w:rsidR="001540D4" w:rsidRDefault="001540D4" w:rsidP="00BF7F3F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224895EA" w14:textId="77777777" w:rsidR="001540D4" w:rsidRDefault="001540D4" w:rsidP="00BF7F3F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038B3245" w14:textId="77777777" w:rsidR="00BF7F3F" w:rsidRDefault="00BF7F3F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30A08BBE" w14:textId="77777777" w:rsidR="00897B4C" w:rsidRDefault="00897B4C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2E9BE779" w14:textId="77777777" w:rsidR="00897B4C" w:rsidRPr="00897B4C" w:rsidRDefault="00897B4C">
      <w:pPr>
        <w:rPr>
          <w:rFonts w:ascii="Garamond" w:hAnsi="Garamond"/>
          <w:b/>
          <w:bCs/>
        </w:rPr>
      </w:pPr>
    </w:p>
    <w:sectPr w:rsidR="00897B4C" w:rsidRPr="00897B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C7B2" w14:textId="77777777" w:rsidR="00FD05C8" w:rsidRDefault="00FD05C8" w:rsidP="001B020D">
      <w:pPr>
        <w:spacing w:after="0" w:line="240" w:lineRule="auto"/>
      </w:pPr>
      <w:r>
        <w:separator/>
      </w:r>
    </w:p>
  </w:endnote>
  <w:endnote w:type="continuationSeparator" w:id="0">
    <w:p w14:paraId="501472E3" w14:textId="77777777" w:rsidR="00FD05C8" w:rsidRDefault="00FD05C8" w:rsidP="001B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5108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C21EF2" w14:textId="4DD7D23D" w:rsidR="001B020D" w:rsidRDefault="001B020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87A311" w14:textId="77777777" w:rsidR="001B020D" w:rsidRDefault="001B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3111" w14:textId="77777777" w:rsidR="00FD05C8" w:rsidRDefault="00FD05C8" w:rsidP="001B020D">
      <w:pPr>
        <w:spacing w:after="0" w:line="240" w:lineRule="auto"/>
      </w:pPr>
      <w:r>
        <w:separator/>
      </w:r>
    </w:p>
  </w:footnote>
  <w:footnote w:type="continuationSeparator" w:id="0">
    <w:p w14:paraId="5C9CCF27" w14:textId="77777777" w:rsidR="00FD05C8" w:rsidRDefault="00FD05C8" w:rsidP="001B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A7FD6"/>
    <w:multiLevelType w:val="hybridMultilevel"/>
    <w:tmpl w:val="11EAC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4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3"/>
    <w:rsid w:val="00012B59"/>
    <w:rsid w:val="0001469A"/>
    <w:rsid w:val="0005771B"/>
    <w:rsid w:val="00064490"/>
    <w:rsid w:val="00065FAE"/>
    <w:rsid w:val="00091ED3"/>
    <w:rsid w:val="00092004"/>
    <w:rsid w:val="0009201D"/>
    <w:rsid w:val="000B4147"/>
    <w:rsid w:val="000F6BFD"/>
    <w:rsid w:val="000F741A"/>
    <w:rsid w:val="0013715E"/>
    <w:rsid w:val="001536FA"/>
    <w:rsid w:val="001540D4"/>
    <w:rsid w:val="001A7435"/>
    <w:rsid w:val="001B020D"/>
    <w:rsid w:val="001B5BAA"/>
    <w:rsid w:val="001B723E"/>
    <w:rsid w:val="001C78AF"/>
    <w:rsid w:val="001E2AFD"/>
    <w:rsid w:val="001E4BDF"/>
    <w:rsid w:val="001E7303"/>
    <w:rsid w:val="002174DA"/>
    <w:rsid w:val="00236941"/>
    <w:rsid w:val="00272BE7"/>
    <w:rsid w:val="00297EC2"/>
    <w:rsid w:val="002A3F45"/>
    <w:rsid w:val="002C6863"/>
    <w:rsid w:val="002E6E88"/>
    <w:rsid w:val="00303914"/>
    <w:rsid w:val="00305C9D"/>
    <w:rsid w:val="003065E1"/>
    <w:rsid w:val="0035645D"/>
    <w:rsid w:val="003655DB"/>
    <w:rsid w:val="00373A48"/>
    <w:rsid w:val="00390B2D"/>
    <w:rsid w:val="00392FAC"/>
    <w:rsid w:val="003C12A3"/>
    <w:rsid w:val="003C7EBB"/>
    <w:rsid w:val="003D44A8"/>
    <w:rsid w:val="003E13F2"/>
    <w:rsid w:val="003F2E3F"/>
    <w:rsid w:val="00400F63"/>
    <w:rsid w:val="004013D9"/>
    <w:rsid w:val="00412653"/>
    <w:rsid w:val="004218C4"/>
    <w:rsid w:val="00422F03"/>
    <w:rsid w:val="00422FE5"/>
    <w:rsid w:val="00440D82"/>
    <w:rsid w:val="00486071"/>
    <w:rsid w:val="00496BEA"/>
    <w:rsid w:val="004A0E9C"/>
    <w:rsid w:val="004C6BA3"/>
    <w:rsid w:val="004E39B5"/>
    <w:rsid w:val="004E4944"/>
    <w:rsid w:val="005065E1"/>
    <w:rsid w:val="00524083"/>
    <w:rsid w:val="00553B01"/>
    <w:rsid w:val="005B1435"/>
    <w:rsid w:val="005B3E27"/>
    <w:rsid w:val="005E54EA"/>
    <w:rsid w:val="005E6EC2"/>
    <w:rsid w:val="005F2F7C"/>
    <w:rsid w:val="005F52C2"/>
    <w:rsid w:val="005F5F20"/>
    <w:rsid w:val="0060306F"/>
    <w:rsid w:val="00607EAF"/>
    <w:rsid w:val="006178D3"/>
    <w:rsid w:val="0063548A"/>
    <w:rsid w:val="00654A77"/>
    <w:rsid w:val="00662BFB"/>
    <w:rsid w:val="00666AF9"/>
    <w:rsid w:val="00673AC7"/>
    <w:rsid w:val="00676017"/>
    <w:rsid w:val="0068279A"/>
    <w:rsid w:val="00687349"/>
    <w:rsid w:val="006B11BF"/>
    <w:rsid w:val="006B5919"/>
    <w:rsid w:val="006B7A22"/>
    <w:rsid w:val="006E251E"/>
    <w:rsid w:val="006F7203"/>
    <w:rsid w:val="007064F1"/>
    <w:rsid w:val="0071039D"/>
    <w:rsid w:val="0071130F"/>
    <w:rsid w:val="00720F21"/>
    <w:rsid w:val="00723C04"/>
    <w:rsid w:val="007254A6"/>
    <w:rsid w:val="007324BD"/>
    <w:rsid w:val="00744C31"/>
    <w:rsid w:val="00756D0C"/>
    <w:rsid w:val="00777082"/>
    <w:rsid w:val="00784D96"/>
    <w:rsid w:val="00793B33"/>
    <w:rsid w:val="007C068F"/>
    <w:rsid w:val="007D58F2"/>
    <w:rsid w:val="007F124A"/>
    <w:rsid w:val="008311CC"/>
    <w:rsid w:val="008357DA"/>
    <w:rsid w:val="008403FE"/>
    <w:rsid w:val="008511F3"/>
    <w:rsid w:val="00853ECB"/>
    <w:rsid w:val="00854446"/>
    <w:rsid w:val="00897B4C"/>
    <w:rsid w:val="008A21E1"/>
    <w:rsid w:val="008B63AC"/>
    <w:rsid w:val="008C3ED6"/>
    <w:rsid w:val="008C6A55"/>
    <w:rsid w:val="008D10E7"/>
    <w:rsid w:val="008D2562"/>
    <w:rsid w:val="008E4F52"/>
    <w:rsid w:val="008E6CC5"/>
    <w:rsid w:val="00914732"/>
    <w:rsid w:val="009170D4"/>
    <w:rsid w:val="00941AC1"/>
    <w:rsid w:val="00963267"/>
    <w:rsid w:val="009722CE"/>
    <w:rsid w:val="00975F0E"/>
    <w:rsid w:val="00977F2D"/>
    <w:rsid w:val="00990B29"/>
    <w:rsid w:val="009926C3"/>
    <w:rsid w:val="009A0E39"/>
    <w:rsid w:val="009A28D6"/>
    <w:rsid w:val="009B7DF9"/>
    <w:rsid w:val="009E2D7F"/>
    <w:rsid w:val="009E2FFF"/>
    <w:rsid w:val="009E3AFC"/>
    <w:rsid w:val="009E3DB9"/>
    <w:rsid w:val="009F3BD3"/>
    <w:rsid w:val="00A01E8E"/>
    <w:rsid w:val="00A12B5B"/>
    <w:rsid w:val="00A27973"/>
    <w:rsid w:val="00A43C0C"/>
    <w:rsid w:val="00A47DFD"/>
    <w:rsid w:val="00A7644F"/>
    <w:rsid w:val="00A86111"/>
    <w:rsid w:val="00A90AE8"/>
    <w:rsid w:val="00AA37DB"/>
    <w:rsid w:val="00AB0B5B"/>
    <w:rsid w:val="00AB7372"/>
    <w:rsid w:val="00AD546E"/>
    <w:rsid w:val="00B110C9"/>
    <w:rsid w:val="00B13967"/>
    <w:rsid w:val="00B21EEA"/>
    <w:rsid w:val="00B474FC"/>
    <w:rsid w:val="00B5758E"/>
    <w:rsid w:val="00B73F05"/>
    <w:rsid w:val="00B77ECE"/>
    <w:rsid w:val="00B8534C"/>
    <w:rsid w:val="00B967B8"/>
    <w:rsid w:val="00B96AB3"/>
    <w:rsid w:val="00BA60FF"/>
    <w:rsid w:val="00BA6673"/>
    <w:rsid w:val="00BB6399"/>
    <w:rsid w:val="00BC0F05"/>
    <w:rsid w:val="00BE0BC6"/>
    <w:rsid w:val="00BE75E3"/>
    <w:rsid w:val="00BF7F3F"/>
    <w:rsid w:val="00C00FD5"/>
    <w:rsid w:val="00C077A7"/>
    <w:rsid w:val="00C259A4"/>
    <w:rsid w:val="00C375FA"/>
    <w:rsid w:val="00C55165"/>
    <w:rsid w:val="00C72F2C"/>
    <w:rsid w:val="00C96AA7"/>
    <w:rsid w:val="00C96E3F"/>
    <w:rsid w:val="00CB0CBA"/>
    <w:rsid w:val="00D01943"/>
    <w:rsid w:val="00D0601C"/>
    <w:rsid w:val="00D17C43"/>
    <w:rsid w:val="00D3169B"/>
    <w:rsid w:val="00D377A8"/>
    <w:rsid w:val="00D5067B"/>
    <w:rsid w:val="00D558E5"/>
    <w:rsid w:val="00D717D4"/>
    <w:rsid w:val="00D74242"/>
    <w:rsid w:val="00D92D5C"/>
    <w:rsid w:val="00D9382D"/>
    <w:rsid w:val="00DA07DB"/>
    <w:rsid w:val="00DE2A84"/>
    <w:rsid w:val="00DF49B8"/>
    <w:rsid w:val="00DF517D"/>
    <w:rsid w:val="00DF72BF"/>
    <w:rsid w:val="00E21D44"/>
    <w:rsid w:val="00E24C7B"/>
    <w:rsid w:val="00E27937"/>
    <w:rsid w:val="00E3436D"/>
    <w:rsid w:val="00E439AC"/>
    <w:rsid w:val="00E65DFC"/>
    <w:rsid w:val="00E75364"/>
    <w:rsid w:val="00E9389A"/>
    <w:rsid w:val="00EA75EA"/>
    <w:rsid w:val="00EB28D2"/>
    <w:rsid w:val="00F015F8"/>
    <w:rsid w:val="00F1210C"/>
    <w:rsid w:val="00F31F55"/>
    <w:rsid w:val="00F36C46"/>
    <w:rsid w:val="00F37384"/>
    <w:rsid w:val="00F37761"/>
    <w:rsid w:val="00F43A73"/>
    <w:rsid w:val="00F64BCE"/>
    <w:rsid w:val="00F66068"/>
    <w:rsid w:val="00F77F7A"/>
    <w:rsid w:val="00F8109D"/>
    <w:rsid w:val="00F82E50"/>
    <w:rsid w:val="00F843F4"/>
    <w:rsid w:val="00FB26F5"/>
    <w:rsid w:val="00FC372E"/>
    <w:rsid w:val="00FD05C8"/>
    <w:rsid w:val="00FD1C88"/>
    <w:rsid w:val="00FD7D30"/>
    <w:rsid w:val="00FE711F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9B89"/>
  <w15:chartTrackingRefBased/>
  <w15:docId w15:val="{BC2091A7-60D2-4551-A2C5-7F8166E0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0D"/>
  </w:style>
  <w:style w:type="paragraph" w:styleId="Footer">
    <w:name w:val="footer"/>
    <w:basedOn w:val="Normal"/>
    <w:link w:val="FooterChar"/>
    <w:uiPriority w:val="99"/>
    <w:unhideWhenUsed/>
    <w:rsid w:val="001B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8" ma:contentTypeDescription="Create a new document." ma:contentTypeScope="" ma:versionID="a8b533f965a369218f8c20d8c2c4dcd1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ed5190fb4a661984275fa122b2886a34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DFFC-6859-4020-A1AE-29288D587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ADCA7-D581-4C11-9F01-E74FCDE5E0FD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A684B89E-E237-480D-803F-27754068B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202</cp:revision>
  <dcterms:created xsi:type="dcterms:W3CDTF">2024-02-16T21:38:00Z</dcterms:created>
  <dcterms:modified xsi:type="dcterms:W3CDTF">2024-02-29T13:49:00Z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